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1C187" w14:textId="0CDE296B" w:rsidR="005A671F" w:rsidRDefault="005A671F" w:rsidP="00E0314A">
      <w:pPr>
        <w:spacing w:line="276" w:lineRule="auto"/>
        <w:rPr>
          <w:b/>
        </w:rPr>
      </w:pPr>
      <w:r>
        <w:rPr>
          <w:b/>
        </w:rPr>
        <w:t xml:space="preserve">Call for </w:t>
      </w:r>
      <w:r w:rsidR="000B0CAD">
        <w:rPr>
          <w:b/>
        </w:rPr>
        <w:t>Papers:</w:t>
      </w:r>
    </w:p>
    <w:p w14:paraId="45D1413E" w14:textId="52C84DE9" w:rsidR="00DB06D1" w:rsidRPr="00AB7C4D" w:rsidRDefault="00DB06D1" w:rsidP="00E0314A">
      <w:pPr>
        <w:spacing w:line="276" w:lineRule="auto"/>
        <w:rPr>
          <w:b/>
        </w:rPr>
      </w:pPr>
      <w:r w:rsidRPr="00AB7C4D">
        <w:rPr>
          <w:b/>
        </w:rPr>
        <w:t>Angewandte Geschichte</w:t>
      </w:r>
      <w:r w:rsidR="0088007A" w:rsidRPr="00AB7C4D">
        <w:rPr>
          <w:b/>
        </w:rPr>
        <w:t>:</w:t>
      </w:r>
      <w:r w:rsidRPr="00AB7C4D">
        <w:rPr>
          <w:b/>
        </w:rPr>
        <w:t xml:space="preserve"> Politische Formung, kulturelle </w:t>
      </w:r>
      <w:r w:rsidR="00C44E51" w:rsidRPr="00AB7C4D">
        <w:rPr>
          <w:b/>
        </w:rPr>
        <w:t>Praxis</w:t>
      </w:r>
      <w:r w:rsidRPr="00AB7C4D">
        <w:rPr>
          <w:b/>
        </w:rPr>
        <w:t xml:space="preserve"> und wissenschaftliche Argumentation</w:t>
      </w:r>
    </w:p>
    <w:p w14:paraId="24C610F7" w14:textId="023EF607" w:rsidR="00666ED5" w:rsidRPr="001A5DD7" w:rsidRDefault="00666ED5" w:rsidP="00DB06D1">
      <w:pPr>
        <w:spacing w:line="276" w:lineRule="auto"/>
        <w:jc w:val="both"/>
        <w:rPr>
          <w:b/>
          <w:sz w:val="28"/>
          <w:szCs w:val="28"/>
        </w:rPr>
      </w:pPr>
    </w:p>
    <w:p w14:paraId="5CAA0236" w14:textId="77B4CC8A" w:rsidR="0043772F" w:rsidRPr="00AB7C4D" w:rsidRDefault="00666ED5" w:rsidP="004223A6">
      <w:pPr>
        <w:spacing w:line="276" w:lineRule="auto"/>
        <w:rPr>
          <w:bCs/>
        </w:rPr>
      </w:pPr>
      <w:r w:rsidRPr="00AB7C4D">
        <w:rPr>
          <w:bCs/>
        </w:rPr>
        <w:t>Tagung des Johann Gottfried</w:t>
      </w:r>
      <w:r w:rsidR="004E40CA">
        <w:rPr>
          <w:bCs/>
        </w:rPr>
        <w:t xml:space="preserve"> </w:t>
      </w:r>
      <w:r w:rsidRPr="00AB7C4D">
        <w:rPr>
          <w:bCs/>
        </w:rPr>
        <w:t>Herder-Forschungsrats und der Pädagogische</w:t>
      </w:r>
      <w:r w:rsidR="007F0432" w:rsidRPr="00AB7C4D">
        <w:rPr>
          <w:bCs/>
        </w:rPr>
        <w:t>n</w:t>
      </w:r>
      <w:r w:rsidRPr="00AB7C4D">
        <w:rPr>
          <w:bCs/>
        </w:rPr>
        <w:t xml:space="preserve"> Universität Krakau</w:t>
      </w:r>
      <w:r w:rsidR="003B30E4" w:rsidRPr="00AB7C4D">
        <w:rPr>
          <w:bCs/>
        </w:rPr>
        <w:t xml:space="preserve"> in Kooperation mit dem Deutschen Historis</w:t>
      </w:r>
      <w:r w:rsidR="00B7153E" w:rsidRPr="00AB7C4D">
        <w:rPr>
          <w:bCs/>
        </w:rPr>
        <w:t>c</w:t>
      </w:r>
      <w:r w:rsidR="003B30E4" w:rsidRPr="00AB7C4D">
        <w:rPr>
          <w:bCs/>
        </w:rPr>
        <w:t>hen</w:t>
      </w:r>
      <w:r w:rsidR="00B7153E" w:rsidRPr="00AB7C4D">
        <w:rPr>
          <w:bCs/>
        </w:rPr>
        <w:t xml:space="preserve"> I</w:t>
      </w:r>
      <w:r w:rsidR="003B30E4" w:rsidRPr="00AB7C4D">
        <w:rPr>
          <w:bCs/>
        </w:rPr>
        <w:t xml:space="preserve">nstitut </w:t>
      </w:r>
      <w:r w:rsidR="00B7153E" w:rsidRPr="00AB7C4D">
        <w:rPr>
          <w:bCs/>
        </w:rPr>
        <w:t>Warschau</w:t>
      </w:r>
    </w:p>
    <w:p w14:paraId="00AF18B8" w14:textId="7C802F78" w:rsidR="00666ED5" w:rsidRPr="00AB7C4D" w:rsidRDefault="00B949F1" w:rsidP="004223A6">
      <w:pPr>
        <w:spacing w:line="276" w:lineRule="auto"/>
        <w:rPr>
          <w:bCs/>
        </w:rPr>
      </w:pPr>
      <w:r w:rsidRPr="00AB7C4D">
        <w:rPr>
          <w:bCs/>
        </w:rPr>
        <w:t>Krakau,</w:t>
      </w:r>
      <w:r w:rsidR="00666ED5" w:rsidRPr="00AB7C4D">
        <w:rPr>
          <w:bCs/>
        </w:rPr>
        <w:t xml:space="preserve"> 2.-4. Juli 2020</w:t>
      </w:r>
    </w:p>
    <w:p w14:paraId="3FBE4021" w14:textId="77777777" w:rsidR="00666ED5" w:rsidRPr="00C2053A" w:rsidRDefault="00666ED5" w:rsidP="00DB06D1">
      <w:pPr>
        <w:spacing w:line="276" w:lineRule="auto"/>
        <w:jc w:val="both"/>
        <w:rPr>
          <w:b/>
          <w:sz w:val="28"/>
          <w:szCs w:val="28"/>
        </w:rPr>
      </w:pPr>
    </w:p>
    <w:p w14:paraId="3ACBC6DA" w14:textId="6F12C873" w:rsidR="00834C7B" w:rsidRPr="00C2053A" w:rsidRDefault="00834C7B"/>
    <w:p w14:paraId="39B38FD5" w14:textId="6A0CAFB6" w:rsidR="00DB06D1" w:rsidRPr="00DB06D1" w:rsidRDefault="00DB06D1" w:rsidP="00DB06D1">
      <w:bookmarkStart w:id="0" w:name="_GoBack"/>
      <w:proofErr w:type="spellStart"/>
      <w:r w:rsidRPr="00DB06D1">
        <w:t>History</w:t>
      </w:r>
      <w:proofErr w:type="spellEnd"/>
      <w:r w:rsidRPr="00DB06D1">
        <w:t xml:space="preserve"> </w:t>
      </w:r>
      <w:proofErr w:type="spellStart"/>
      <w:r w:rsidRPr="00DB06D1">
        <w:t>sells</w:t>
      </w:r>
      <w:proofErr w:type="spellEnd"/>
      <w:r w:rsidRPr="00DB06D1">
        <w:t>: Wikingerspiele, Re-</w:t>
      </w:r>
      <w:proofErr w:type="spellStart"/>
      <w:r w:rsidRPr="00DB06D1">
        <w:t>Enactments</w:t>
      </w:r>
      <w:proofErr w:type="spellEnd"/>
      <w:r w:rsidRPr="00DB06D1">
        <w:t>, Spiel- und Dokumentarfilme, aber auch große historische Museen, Gedenkstätten und dicke wissenschaftliche Bücher – Geschichte und historische Themen erfreuen sich eines – wie es scheint – stetig wachsenden Interesses in den europäischen Öffentlichkeiten. Gleichzeitig spielt der Streit um historische Wahrheit, um Geschichts</w:t>
      </w:r>
      <w:r w:rsidR="00C44E51">
        <w:t>-</w:t>
      </w:r>
      <w:r w:rsidRPr="00DB06D1">
        <w:t xml:space="preserve"> und Identitätspolitiken eine ebenfalls zunehmende Rolle in gegenwärtigen innergesellschaftlichen wie außenpolitischen Auseinandersetzungen – und das keineswegs nur für nationalistische oder rechtsradikale Gruppierungen und ihre Vordenker, sondern auch in der staatlichen Kulturpolitik oder in der geschlechterpolitischen Debatte.</w:t>
      </w:r>
      <w:r w:rsidRPr="00DB06D1" w:rsidDel="00040F46">
        <w:t xml:space="preserve"> </w:t>
      </w:r>
    </w:p>
    <w:p w14:paraId="38A1B73F" w14:textId="77777777" w:rsidR="00DB06D1" w:rsidRPr="00DB06D1" w:rsidRDefault="00DB06D1" w:rsidP="00DB06D1"/>
    <w:p w14:paraId="2EFFAFB3" w14:textId="77777777" w:rsidR="00DB06D1" w:rsidRPr="00DB06D1" w:rsidRDefault="00DB06D1" w:rsidP="00DB06D1">
      <w:r w:rsidRPr="00DB06D1">
        <w:t xml:space="preserve">Immer wieder wird dabei der Blick auf das östliche Europa und die neuen EU-Mitglieder gelenkt, obwohl der Gebrauch von Geschichte und die Konflikte um das Wie, Warum und für Wen für ganz Europa und darüber hinaus zentrale Bedeutung haben. Die Tagung zielt nicht nur auf die Nachzeichnung aktueller Konfliktlinien, sondern soll Stellenwert und Schwerpunkte des Gebrauchs von Geschichte in Mittel- und Osteuropa von Nord- und Ostsee bis zur Adria und zum Schwarzen Meer erörtern und andere Regionen Europas vergleichend einbeziehen. </w:t>
      </w:r>
    </w:p>
    <w:p w14:paraId="22042844" w14:textId="77777777" w:rsidR="00DB06D1" w:rsidRPr="00DB06D1" w:rsidRDefault="00DB06D1" w:rsidP="00DB06D1"/>
    <w:p w14:paraId="4F3B3B10" w14:textId="03A83366" w:rsidR="00DB06D1" w:rsidRDefault="00DB06D1" w:rsidP="00DB06D1">
      <w:r w:rsidRPr="00DB06D1">
        <w:t>Zu den zu diskutierenden Themen gehören vergleichsweise traditionelle Felder der Darstellung von Geschichte in den Erinnerungspolitiken und im kulturellen Gedächtnis, aber auch der Gebrauch von Geschichte im Bereich von Kultur und Konsum sowie der Bezug auf Historisches als Teil von Gruppenbildungen (</w:t>
      </w:r>
      <w:r w:rsidR="00C44E51">
        <w:t xml:space="preserve">etwa in </w:t>
      </w:r>
      <w:r w:rsidRPr="00DB06D1">
        <w:t>Re-</w:t>
      </w:r>
      <w:proofErr w:type="spellStart"/>
      <w:r w:rsidRPr="00DB06D1">
        <w:t>enactments</w:t>
      </w:r>
      <w:proofErr w:type="spellEnd"/>
      <w:r w:rsidRPr="00DB06D1">
        <w:t xml:space="preserve">). </w:t>
      </w:r>
      <w:r w:rsidR="009655F7">
        <w:t xml:space="preserve"> </w:t>
      </w:r>
      <w:r w:rsidRPr="00DB06D1">
        <w:t xml:space="preserve">Ziel </w:t>
      </w:r>
      <w:r w:rsidR="00C44E51">
        <w:t xml:space="preserve">der Tagung </w:t>
      </w:r>
      <w:r w:rsidRPr="00DB06D1">
        <w:t xml:space="preserve">ist es, die Rolle von historischen Narrationen im Kontext von Wahrheitspraktiken und ihrer politischen, epistemologischen und kulturellen Kontextualisierung zu diskutieren. </w:t>
      </w:r>
    </w:p>
    <w:p w14:paraId="57E5BB6F" w14:textId="77777777" w:rsidR="001A5DD7" w:rsidRPr="00DB06D1" w:rsidRDefault="001A5DD7" w:rsidP="00DB06D1"/>
    <w:p w14:paraId="2E55C3C8" w14:textId="77777777" w:rsidR="00DB06D1" w:rsidRPr="00DB06D1" w:rsidRDefault="00DB06D1" w:rsidP="00DB06D1">
      <w:r w:rsidRPr="00DB06D1">
        <w:t xml:space="preserve">Mögliche Themenfelder sind: </w:t>
      </w:r>
    </w:p>
    <w:p w14:paraId="2B44A9DF" w14:textId="2B3EE320" w:rsidR="00DB06D1" w:rsidRPr="00DB06D1" w:rsidRDefault="00DB06D1" w:rsidP="001A5DD7">
      <w:pPr>
        <w:pStyle w:val="ListParagraph"/>
        <w:numPr>
          <w:ilvl w:val="0"/>
          <w:numId w:val="5"/>
        </w:numPr>
      </w:pPr>
      <w:r w:rsidRPr="00DB06D1">
        <w:t xml:space="preserve">Akademische und öffentliche Auseinandersetzungen über </w:t>
      </w:r>
      <w:r w:rsidR="00C2053A">
        <w:t xml:space="preserve">aktuelle historische Themen (auch vor dem „Jahrhundert der Extreme“) </w:t>
      </w:r>
    </w:p>
    <w:p w14:paraId="04359E2A" w14:textId="24D1E3A2" w:rsidR="00DB06D1" w:rsidRPr="00DB06D1" w:rsidRDefault="00DB06D1" w:rsidP="001A5DD7">
      <w:pPr>
        <w:pStyle w:val="ListParagraph"/>
        <w:numPr>
          <w:ilvl w:val="0"/>
          <w:numId w:val="5"/>
        </w:numPr>
      </w:pPr>
      <w:r w:rsidRPr="00DB06D1">
        <w:t>Erinnerungspolitiken (Gedenkstätten, Denkmäler)</w:t>
      </w:r>
    </w:p>
    <w:p w14:paraId="1801760B" w14:textId="328D0C95" w:rsidR="00DB06D1" w:rsidRPr="00DB06D1" w:rsidRDefault="00DB06D1" w:rsidP="001A5DD7">
      <w:pPr>
        <w:pStyle w:val="ListParagraph"/>
        <w:numPr>
          <w:ilvl w:val="0"/>
          <w:numId w:val="5"/>
        </w:numPr>
      </w:pPr>
      <w:r w:rsidRPr="00DB06D1">
        <w:t>mediale Präsentation von Geschichte</w:t>
      </w:r>
    </w:p>
    <w:p w14:paraId="0B1A5419" w14:textId="77777777" w:rsidR="00DB06D1" w:rsidRPr="00DB06D1" w:rsidRDefault="00DB06D1" w:rsidP="001A5DD7">
      <w:pPr>
        <w:pStyle w:val="ListParagraph"/>
        <w:numPr>
          <w:ilvl w:val="0"/>
          <w:numId w:val="5"/>
        </w:numPr>
      </w:pPr>
      <w:r w:rsidRPr="00DB06D1">
        <w:t xml:space="preserve">Strategien des kulturellen Gedächtnisses in der Literatur, Kunst </w:t>
      </w:r>
    </w:p>
    <w:p w14:paraId="0C18FD3B" w14:textId="1817363B" w:rsidR="00DB06D1" w:rsidRDefault="00DB06D1" w:rsidP="001A5DD7">
      <w:pPr>
        <w:pStyle w:val="ListParagraph"/>
        <w:numPr>
          <w:ilvl w:val="0"/>
          <w:numId w:val="5"/>
        </w:numPr>
      </w:pPr>
      <w:r w:rsidRPr="00DB06D1">
        <w:t xml:space="preserve">Aufbewahrung und Aufarbeitung von Geschichte im Museum </w:t>
      </w:r>
      <w:r w:rsidR="000B0A68">
        <w:t>(</w:t>
      </w:r>
      <w:r w:rsidRPr="00DB06D1">
        <w:t>sowie weitere Aspekte in diesem Umfeld</w:t>
      </w:r>
      <w:r w:rsidR="000B0A68">
        <w:t>)</w:t>
      </w:r>
      <w:r w:rsidRPr="00DB06D1">
        <w:t xml:space="preserve">. </w:t>
      </w:r>
    </w:p>
    <w:p w14:paraId="04DDDD96" w14:textId="77777777" w:rsidR="00AB7C4D" w:rsidRPr="00DB06D1" w:rsidRDefault="00AB7C4D" w:rsidP="00AB7C4D">
      <w:pPr>
        <w:ind w:left="360"/>
      </w:pPr>
    </w:p>
    <w:p w14:paraId="35B7721D" w14:textId="77777777" w:rsidR="00DB06D1" w:rsidRPr="00DB06D1" w:rsidRDefault="00DB06D1" w:rsidP="00DB06D1">
      <w:r w:rsidRPr="00DB06D1">
        <w:t>Vor dem Hintergrund der interdisziplinären Bandbreite des Herder-Forschungsrats richtet sich die Tagung nicht nur an Historiker/innen, sondern wird auch andere Disziplinen (Soziologie, Politikwissenschaft, Kulturwissenschaften) einbinden.</w:t>
      </w:r>
    </w:p>
    <w:p w14:paraId="59A1866B" w14:textId="77777777" w:rsidR="00DB06D1" w:rsidRPr="00DB06D1" w:rsidRDefault="00DB06D1" w:rsidP="00DB06D1"/>
    <w:p w14:paraId="3EA0CBB4" w14:textId="0123A684" w:rsidR="00DB06D1" w:rsidRDefault="00DB06D1" w:rsidP="00DB06D1">
      <w:r w:rsidRPr="00DB06D1">
        <w:rPr>
          <w:b/>
        </w:rPr>
        <w:t>Tagungssprache</w:t>
      </w:r>
      <w:r>
        <w:rPr>
          <w:b/>
        </w:rPr>
        <w:t>n</w:t>
      </w:r>
      <w:r w:rsidRPr="00DB06D1">
        <w:rPr>
          <w:b/>
        </w:rPr>
        <w:t>:</w:t>
      </w:r>
      <w:r w:rsidRPr="00DB06D1">
        <w:t xml:space="preserve"> Deutsch / Englisch / Polnisch</w:t>
      </w:r>
    </w:p>
    <w:p w14:paraId="4FB7C1B6" w14:textId="578F3FF4" w:rsidR="0043772F" w:rsidRDefault="0043772F" w:rsidP="00DB06D1"/>
    <w:p w14:paraId="2D955AF8" w14:textId="484C08DB" w:rsidR="0043772F" w:rsidRDefault="00A8075C" w:rsidP="00DB06D1">
      <w:r w:rsidRPr="001F2B96">
        <w:rPr>
          <w:b/>
          <w:bCs/>
        </w:rPr>
        <w:lastRenderedPageBreak/>
        <w:t>Vorschläge für Vorträge</w:t>
      </w:r>
      <w:r>
        <w:t xml:space="preserve"> werden mit einem Abstract von</w:t>
      </w:r>
      <w:r w:rsidR="001F2B96">
        <w:t xml:space="preserve"> bis zu</w:t>
      </w:r>
      <w:r>
        <w:t xml:space="preserve"> </w:t>
      </w:r>
      <w:r w:rsidR="001733D2" w:rsidRPr="001A5DD7">
        <w:t xml:space="preserve">250 </w:t>
      </w:r>
      <w:r w:rsidR="001733D2">
        <w:t xml:space="preserve">Wörtern </w:t>
      </w:r>
      <w:r w:rsidR="00333E47">
        <w:t xml:space="preserve">und einem kurzen Biogramm bis zum </w:t>
      </w:r>
      <w:r w:rsidR="00D74FC9">
        <w:rPr>
          <w:b/>
          <w:bCs/>
        </w:rPr>
        <w:t>15</w:t>
      </w:r>
      <w:r w:rsidR="00333E47" w:rsidRPr="00794A49">
        <w:rPr>
          <w:b/>
          <w:bCs/>
        </w:rPr>
        <w:t>.1.20</w:t>
      </w:r>
      <w:r w:rsidR="00C2595C" w:rsidRPr="00794A49">
        <w:rPr>
          <w:b/>
          <w:bCs/>
        </w:rPr>
        <w:t>20</w:t>
      </w:r>
      <w:r w:rsidR="00333E47">
        <w:t xml:space="preserve"> erbeten an</w:t>
      </w:r>
      <w:r w:rsidR="008C23CF">
        <w:t xml:space="preserve"> </w:t>
      </w:r>
      <w:hyperlink r:id="rId5" w:history="1">
        <w:r w:rsidR="00222485" w:rsidRPr="00017465">
          <w:rPr>
            <w:rStyle w:val="Hyperlink"/>
          </w:rPr>
          <w:t>jorg.hackmann@usz.edu.pl</w:t>
        </w:r>
      </w:hyperlink>
      <w:r w:rsidR="00222485">
        <w:t xml:space="preserve"> und </w:t>
      </w:r>
      <w:hyperlink r:id="rId6" w:history="1">
        <w:r w:rsidR="00FF6F00" w:rsidRPr="00017465">
          <w:rPr>
            <w:rStyle w:val="Hyperlink"/>
          </w:rPr>
          <w:t>roeskaurydel@gmail.com</w:t>
        </w:r>
      </w:hyperlink>
      <w:r w:rsidR="007B1F37">
        <w:t>.</w:t>
      </w:r>
    </w:p>
    <w:p w14:paraId="1A8DE7FE" w14:textId="6125DBB6" w:rsidR="00480001" w:rsidRDefault="00480001" w:rsidP="00DB06D1"/>
    <w:p w14:paraId="046ABB66" w14:textId="19F1FF88" w:rsidR="00AB6498" w:rsidRDefault="00C0083A" w:rsidP="00DB06D1">
      <w:r w:rsidRPr="00D25567">
        <w:rPr>
          <w:b/>
          <w:bCs/>
        </w:rPr>
        <w:t>Tagungskonzeption und -</w:t>
      </w:r>
      <w:r w:rsidR="00DF002C" w:rsidRPr="00D25567">
        <w:rPr>
          <w:b/>
          <w:bCs/>
        </w:rPr>
        <w:t>organisation</w:t>
      </w:r>
      <w:r w:rsidR="00DF002C">
        <w:t>:</w:t>
      </w:r>
    </w:p>
    <w:p w14:paraId="73E4D5C7" w14:textId="1AB48B8E" w:rsidR="00DF002C" w:rsidRDefault="00872440" w:rsidP="00DB06D1">
      <w:r>
        <w:t>Jörg Hackmann</w:t>
      </w:r>
      <w:r w:rsidR="001A5DD7">
        <w:t xml:space="preserve"> (</w:t>
      </w:r>
      <w:r>
        <w:t>S</w:t>
      </w:r>
      <w:r w:rsidR="007761C1">
        <w:t>tettin</w:t>
      </w:r>
      <w:r w:rsidR="001A5DD7">
        <w:t xml:space="preserve"> / Greifswald)</w:t>
      </w:r>
      <w:r w:rsidR="001332D9">
        <w:t xml:space="preserve"> </w:t>
      </w:r>
      <w:hyperlink r:id="rId7" w:history="1">
        <w:r w:rsidR="007B1F37" w:rsidRPr="00017465">
          <w:rPr>
            <w:rStyle w:val="Hyperlink"/>
          </w:rPr>
          <w:t>jorg.hackmann@usz.edu.pl</w:t>
        </w:r>
      </w:hyperlink>
      <w:r w:rsidR="007B1F37">
        <w:t xml:space="preserve"> </w:t>
      </w:r>
    </w:p>
    <w:p w14:paraId="584466F8" w14:textId="1B5A963D" w:rsidR="00872440" w:rsidRDefault="00872440" w:rsidP="00DB06D1">
      <w:r>
        <w:t xml:space="preserve">Dietlind </w:t>
      </w:r>
      <w:proofErr w:type="spellStart"/>
      <w:r>
        <w:t>Hüchtker</w:t>
      </w:r>
      <w:proofErr w:type="spellEnd"/>
      <w:r w:rsidR="001A5DD7">
        <w:t xml:space="preserve"> (</w:t>
      </w:r>
      <w:r w:rsidR="00743F50" w:rsidRPr="00743F50">
        <w:t>Halle</w:t>
      </w:r>
      <w:r w:rsidR="001A5DD7">
        <w:t xml:space="preserve"> / Leipzig)</w:t>
      </w:r>
      <w:r w:rsidR="00D5134B">
        <w:t xml:space="preserve"> </w:t>
      </w:r>
      <w:hyperlink r:id="rId8" w:history="1">
        <w:r w:rsidR="007B1F37" w:rsidRPr="00017465">
          <w:rPr>
            <w:rStyle w:val="Hyperlink"/>
          </w:rPr>
          <w:t>dietlind.huechtker@leibniz-gwzo.de</w:t>
        </w:r>
      </w:hyperlink>
      <w:r w:rsidR="007B1F37">
        <w:t xml:space="preserve"> </w:t>
      </w:r>
    </w:p>
    <w:p w14:paraId="57EAE61A" w14:textId="7D4258DB" w:rsidR="00872440" w:rsidRDefault="00872440" w:rsidP="00DB06D1">
      <w:r>
        <w:t xml:space="preserve">Isabel </w:t>
      </w:r>
      <w:proofErr w:type="spellStart"/>
      <w:r>
        <w:t>Röskau-Rydel</w:t>
      </w:r>
      <w:proofErr w:type="spellEnd"/>
      <w:r w:rsidR="001A5DD7">
        <w:t xml:space="preserve"> (</w:t>
      </w:r>
      <w:r w:rsidR="007761C1">
        <w:t>Krakau</w:t>
      </w:r>
      <w:r w:rsidR="001A5DD7">
        <w:t>)</w:t>
      </w:r>
      <w:r w:rsidR="007121F3">
        <w:t xml:space="preserve"> </w:t>
      </w:r>
      <w:hyperlink r:id="rId9" w:history="1">
        <w:r w:rsidR="007B1F37" w:rsidRPr="00017465">
          <w:rPr>
            <w:rStyle w:val="Hyperlink"/>
          </w:rPr>
          <w:t>roeskaurydel@gmail.com</w:t>
        </w:r>
      </w:hyperlink>
      <w:r w:rsidR="007B1F37">
        <w:t xml:space="preserve"> </w:t>
      </w:r>
    </w:p>
    <w:p w14:paraId="629BDCEE" w14:textId="27E9F070" w:rsidR="001F2B96" w:rsidRPr="00C2053A" w:rsidRDefault="00C2053A" w:rsidP="00DB06D1">
      <w:pPr>
        <w:rPr>
          <w:lang w:val="en-US"/>
        </w:rPr>
      </w:pPr>
      <w:r w:rsidRPr="00C2053A">
        <w:rPr>
          <w:lang w:val="en-US"/>
        </w:rPr>
        <w:t xml:space="preserve">Jan </w:t>
      </w:r>
      <w:proofErr w:type="spellStart"/>
      <w:r w:rsidRPr="00C2053A">
        <w:rPr>
          <w:lang w:val="en-US"/>
        </w:rPr>
        <w:t>Rydel</w:t>
      </w:r>
      <w:proofErr w:type="spellEnd"/>
      <w:r w:rsidRPr="00C2053A">
        <w:rPr>
          <w:lang w:val="en-US"/>
        </w:rPr>
        <w:t xml:space="preserve"> (</w:t>
      </w:r>
      <w:proofErr w:type="spellStart"/>
      <w:r w:rsidRPr="00C2053A">
        <w:rPr>
          <w:lang w:val="en-US"/>
        </w:rPr>
        <w:t>Krakau</w:t>
      </w:r>
      <w:proofErr w:type="spellEnd"/>
      <w:r w:rsidRPr="00C2053A">
        <w:rPr>
          <w:lang w:val="en-US"/>
        </w:rPr>
        <w:t xml:space="preserve">) </w:t>
      </w:r>
      <w:hyperlink r:id="rId10" w:history="1">
        <w:r w:rsidRPr="0097515A">
          <w:rPr>
            <w:rStyle w:val="Hyperlink"/>
            <w:lang w:val="en-US"/>
          </w:rPr>
          <w:t>janrydel@gmail.com</w:t>
        </w:r>
      </w:hyperlink>
      <w:r>
        <w:rPr>
          <w:lang w:val="en-US"/>
        </w:rPr>
        <w:t xml:space="preserve"> </w:t>
      </w:r>
    </w:p>
    <w:bookmarkEnd w:id="0"/>
    <w:p w14:paraId="7C9B80BF" w14:textId="77777777" w:rsidR="00480001" w:rsidRPr="00C2053A" w:rsidRDefault="00480001" w:rsidP="00DB06D1">
      <w:pPr>
        <w:rPr>
          <w:lang w:val="en-US"/>
        </w:rPr>
      </w:pPr>
    </w:p>
    <w:sectPr w:rsidR="00480001" w:rsidRPr="00C2053A" w:rsidSect="00F343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40D5"/>
    <w:multiLevelType w:val="multilevel"/>
    <w:tmpl w:val="EA7E8318"/>
    <w:styleLink w:val="CurrentList1"/>
    <w:lvl w:ilvl="0">
      <w:start w:val="1"/>
      <w:numFmt w:val="upperLetter"/>
      <w:lvlText w:val="%1."/>
      <w:lvlJc w:val="left"/>
      <w:pPr>
        <w:ind w:left="567" w:hanging="567"/>
      </w:pPr>
      <w:rPr>
        <w:rFonts w:ascii="Times New Roman" w:hAnsi="Times New Roman" w:hint="default"/>
        <w:b/>
        <w:i w:val="0"/>
        <w:sz w:val="24"/>
      </w:rPr>
    </w:lvl>
    <w:lvl w:ilvl="1">
      <w:start w:val="1"/>
      <w:numFmt w:val="upperRoman"/>
      <w:lvlText w:val="%2."/>
      <w:lvlJc w:val="left"/>
      <w:pPr>
        <w:ind w:left="1418" w:hanging="567"/>
      </w:pPr>
      <w:rPr>
        <w:rFonts w:hint="default"/>
      </w:rPr>
    </w:lvl>
    <w:lvl w:ilvl="2">
      <w:start w:val="1"/>
      <w:numFmt w:val="decimal"/>
      <w:lvlText w:val="%3."/>
      <w:lvlJc w:val="left"/>
      <w:pPr>
        <w:ind w:left="2268" w:hanging="567"/>
      </w:pPr>
      <w:rPr>
        <w:rFonts w:hint="default"/>
      </w:rPr>
    </w:lvl>
    <w:lvl w:ilvl="3">
      <w:start w:val="1"/>
      <w:numFmt w:val="decimal"/>
      <w:lvlText w:val="%4)"/>
      <w:lvlJc w:val="left"/>
      <w:pPr>
        <w:ind w:left="3119" w:hanging="567"/>
      </w:pPr>
      <w:rPr>
        <w:rFonts w:hint="default"/>
        <w:w w:val="100"/>
      </w:rPr>
    </w:lvl>
    <w:lvl w:ilvl="4">
      <w:start w:val="1"/>
      <w:numFmt w:val="lowerLetter"/>
      <w:lvlText w:val="%5)"/>
      <w:lvlJc w:val="left"/>
      <w:pPr>
        <w:ind w:left="3969" w:hanging="567"/>
      </w:pPr>
      <w:rPr>
        <w:rFonts w:ascii="Times New Roman" w:eastAsia="Times New Roman" w:hAnsi="Times New Roman" w:cs="Times New Roman" w:hint="default"/>
        <w:w w:val="95"/>
      </w:rPr>
    </w:lvl>
    <w:lvl w:ilvl="5">
      <w:start w:val="1"/>
      <w:numFmt w:val="lowerRoman"/>
      <w:lvlText w:val="%6."/>
      <w:lvlJc w:val="right"/>
      <w:pPr>
        <w:ind w:left="4820" w:hanging="567"/>
      </w:pPr>
      <w:rPr>
        <w:rFonts w:hint="default"/>
      </w:rPr>
    </w:lvl>
    <w:lvl w:ilvl="6">
      <w:start w:val="1"/>
      <w:numFmt w:val="decimal"/>
      <w:lvlText w:val="%7."/>
      <w:lvlJc w:val="left"/>
      <w:pPr>
        <w:ind w:left="7844" w:hanging="360"/>
      </w:pPr>
      <w:rPr>
        <w:rFonts w:hint="default"/>
      </w:rPr>
    </w:lvl>
    <w:lvl w:ilvl="7">
      <w:start w:val="1"/>
      <w:numFmt w:val="lowerLetter"/>
      <w:lvlText w:val="%8."/>
      <w:lvlJc w:val="left"/>
      <w:pPr>
        <w:ind w:left="8564" w:hanging="360"/>
      </w:pPr>
      <w:rPr>
        <w:rFonts w:hint="default"/>
      </w:rPr>
    </w:lvl>
    <w:lvl w:ilvl="8">
      <w:start w:val="1"/>
      <w:numFmt w:val="lowerRoman"/>
      <w:lvlText w:val="%9."/>
      <w:lvlJc w:val="right"/>
      <w:pPr>
        <w:ind w:left="9284" w:hanging="180"/>
      </w:pPr>
      <w:rPr>
        <w:rFonts w:hint="default"/>
      </w:rPr>
    </w:lvl>
  </w:abstractNum>
  <w:abstractNum w:abstractNumId="1" w15:restartNumberingAfterBreak="0">
    <w:nsid w:val="12074487"/>
    <w:multiLevelType w:val="hybridMultilevel"/>
    <w:tmpl w:val="562E7D8E"/>
    <w:lvl w:ilvl="0" w:tplc="7C3447F0">
      <w:start w:val="1"/>
      <w:numFmt w:val="bullet"/>
      <w:lvlText w:val="-"/>
      <w:lvlJc w:val="left"/>
      <w:pPr>
        <w:ind w:left="720" w:hanging="360"/>
      </w:pPr>
      <w:rPr>
        <w:rFonts w:ascii="Times New Roman" w:hAnsi="Times New Roman" w:cs="Times New Roman" w:hint="default"/>
        <w:b w:val="0"/>
        <w:i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E50A65"/>
    <w:multiLevelType w:val="hybridMultilevel"/>
    <w:tmpl w:val="BC104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6D2A13"/>
    <w:multiLevelType w:val="hybridMultilevel"/>
    <w:tmpl w:val="B4801624"/>
    <w:lvl w:ilvl="0" w:tplc="2026DD3A">
      <w:start w:val="1"/>
      <w:numFmt w:val="decimal"/>
      <w:lvlText w:val="%1."/>
      <w:lvlJc w:val="left"/>
      <w:pPr>
        <w:ind w:left="720" w:hanging="360"/>
      </w:pPr>
      <w:rPr>
        <w:rFonts w:asciiTheme="majorBidi" w:hAnsiTheme="majorBidi" w:cstheme="majorBidi"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46447"/>
    <w:multiLevelType w:val="multilevel"/>
    <w:tmpl w:val="7D4EB75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D1"/>
    <w:rsid w:val="00000108"/>
    <w:rsid w:val="0000042F"/>
    <w:rsid w:val="0002395C"/>
    <w:rsid w:val="00023E9C"/>
    <w:rsid w:val="000433C4"/>
    <w:rsid w:val="00053AAF"/>
    <w:rsid w:val="00054556"/>
    <w:rsid w:val="00054E1E"/>
    <w:rsid w:val="000564DC"/>
    <w:rsid w:val="000602F8"/>
    <w:rsid w:val="00066330"/>
    <w:rsid w:val="00070355"/>
    <w:rsid w:val="00077CE1"/>
    <w:rsid w:val="00080880"/>
    <w:rsid w:val="00096D1C"/>
    <w:rsid w:val="000B0A68"/>
    <w:rsid w:val="000B0CAD"/>
    <w:rsid w:val="000B6BBF"/>
    <w:rsid w:val="000B6C2A"/>
    <w:rsid w:val="000C00BD"/>
    <w:rsid w:val="000C39A9"/>
    <w:rsid w:val="000D1778"/>
    <w:rsid w:val="000F52F7"/>
    <w:rsid w:val="000F714A"/>
    <w:rsid w:val="0011261F"/>
    <w:rsid w:val="001242ED"/>
    <w:rsid w:val="00131848"/>
    <w:rsid w:val="001332D9"/>
    <w:rsid w:val="00142170"/>
    <w:rsid w:val="00150264"/>
    <w:rsid w:val="00151922"/>
    <w:rsid w:val="00165BE5"/>
    <w:rsid w:val="00170DBF"/>
    <w:rsid w:val="00172963"/>
    <w:rsid w:val="001733D2"/>
    <w:rsid w:val="00174C89"/>
    <w:rsid w:val="00183E08"/>
    <w:rsid w:val="00185584"/>
    <w:rsid w:val="00196ECC"/>
    <w:rsid w:val="00197F8E"/>
    <w:rsid w:val="001A105B"/>
    <w:rsid w:val="001A5DD7"/>
    <w:rsid w:val="001A775A"/>
    <w:rsid w:val="001B22A0"/>
    <w:rsid w:val="001B7FB6"/>
    <w:rsid w:val="001C6B99"/>
    <w:rsid w:val="001D35F6"/>
    <w:rsid w:val="001D5FA7"/>
    <w:rsid w:val="001D7599"/>
    <w:rsid w:val="001E72EC"/>
    <w:rsid w:val="001F2B96"/>
    <w:rsid w:val="0021366E"/>
    <w:rsid w:val="0022068A"/>
    <w:rsid w:val="00220C41"/>
    <w:rsid w:val="00222485"/>
    <w:rsid w:val="00232037"/>
    <w:rsid w:val="0023572B"/>
    <w:rsid w:val="0023737C"/>
    <w:rsid w:val="00246E57"/>
    <w:rsid w:val="00256C72"/>
    <w:rsid w:val="00265470"/>
    <w:rsid w:val="00267EF4"/>
    <w:rsid w:val="00273522"/>
    <w:rsid w:val="002738EF"/>
    <w:rsid w:val="00284520"/>
    <w:rsid w:val="002959FC"/>
    <w:rsid w:val="002B3508"/>
    <w:rsid w:val="002B6FA9"/>
    <w:rsid w:val="002D332D"/>
    <w:rsid w:val="002D3457"/>
    <w:rsid w:val="002E31A8"/>
    <w:rsid w:val="002E70E1"/>
    <w:rsid w:val="002F2CDA"/>
    <w:rsid w:val="002F2E73"/>
    <w:rsid w:val="002F306E"/>
    <w:rsid w:val="002F3AA4"/>
    <w:rsid w:val="002F449A"/>
    <w:rsid w:val="002F6688"/>
    <w:rsid w:val="003157DD"/>
    <w:rsid w:val="00326D96"/>
    <w:rsid w:val="00333E47"/>
    <w:rsid w:val="00345557"/>
    <w:rsid w:val="0035342A"/>
    <w:rsid w:val="00356811"/>
    <w:rsid w:val="00364D6C"/>
    <w:rsid w:val="003728A6"/>
    <w:rsid w:val="00376016"/>
    <w:rsid w:val="003A1C75"/>
    <w:rsid w:val="003B2BBC"/>
    <w:rsid w:val="003B30E4"/>
    <w:rsid w:val="003B37BD"/>
    <w:rsid w:val="003B4372"/>
    <w:rsid w:val="003C25F7"/>
    <w:rsid w:val="003C42A7"/>
    <w:rsid w:val="003D190C"/>
    <w:rsid w:val="003D2693"/>
    <w:rsid w:val="003D5487"/>
    <w:rsid w:val="003F29EE"/>
    <w:rsid w:val="003F31D5"/>
    <w:rsid w:val="00403A7B"/>
    <w:rsid w:val="004154F5"/>
    <w:rsid w:val="004223A6"/>
    <w:rsid w:val="004230B2"/>
    <w:rsid w:val="004259FB"/>
    <w:rsid w:val="00425A67"/>
    <w:rsid w:val="00427AD8"/>
    <w:rsid w:val="0043772F"/>
    <w:rsid w:val="00445A24"/>
    <w:rsid w:val="00447354"/>
    <w:rsid w:val="00447FB9"/>
    <w:rsid w:val="0045085A"/>
    <w:rsid w:val="004645F7"/>
    <w:rsid w:val="004748B1"/>
    <w:rsid w:val="00480001"/>
    <w:rsid w:val="00483D71"/>
    <w:rsid w:val="00491531"/>
    <w:rsid w:val="004B28E1"/>
    <w:rsid w:val="004B4F63"/>
    <w:rsid w:val="004C51D4"/>
    <w:rsid w:val="004D322B"/>
    <w:rsid w:val="004E1B39"/>
    <w:rsid w:val="004E40CA"/>
    <w:rsid w:val="004E5080"/>
    <w:rsid w:val="004E6170"/>
    <w:rsid w:val="004F30CB"/>
    <w:rsid w:val="004F7D5C"/>
    <w:rsid w:val="00511524"/>
    <w:rsid w:val="00514CBF"/>
    <w:rsid w:val="00520075"/>
    <w:rsid w:val="005208CF"/>
    <w:rsid w:val="00522F05"/>
    <w:rsid w:val="005403EB"/>
    <w:rsid w:val="005522F3"/>
    <w:rsid w:val="005628C8"/>
    <w:rsid w:val="005908A3"/>
    <w:rsid w:val="005A436F"/>
    <w:rsid w:val="005A45AC"/>
    <w:rsid w:val="005A671F"/>
    <w:rsid w:val="005B460C"/>
    <w:rsid w:val="005B7E64"/>
    <w:rsid w:val="005C132A"/>
    <w:rsid w:val="005D0FB0"/>
    <w:rsid w:val="005D64C7"/>
    <w:rsid w:val="005D7661"/>
    <w:rsid w:val="005D7ACB"/>
    <w:rsid w:val="005E39C8"/>
    <w:rsid w:val="005E5BEC"/>
    <w:rsid w:val="005E5CE9"/>
    <w:rsid w:val="005F08FB"/>
    <w:rsid w:val="005F0EC3"/>
    <w:rsid w:val="006118D4"/>
    <w:rsid w:val="00633B6E"/>
    <w:rsid w:val="00646079"/>
    <w:rsid w:val="00663DD1"/>
    <w:rsid w:val="00665671"/>
    <w:rsid w:val="00666ED5"/>
    <w:rsid w:val="00676551"/>
    <w:rsid w:val="00681B06"/>
    <w:rsid w:val="00684C20"/>
    <w:rsid w:val="00685EB9"/>
    <w:rsid w:val="00686364"/>
    <w:rsid w:val="006A37F4"/>
    <w:rsid w:val="006A7384"/>
    <w:rsid w:val="006B2E6E"/>
    <w:rsid w:val="006B3044"/>
    <w:rsid w:val="006B3C5E"/>
    <w:rsid w:val="006D61CC"/>
    <w:rsid w:val="006D7EFE"/>
    <w:rsid w:val="006E6626"/>
    <w:rsid w:val="006F1238"/>
    <w:rsid w:val="006F7DD8"/>
    <w:rsid w:val="007067A0"/>
    <w:rsid w:val="00707478"/>
    <w:rsid w:val="007121F3"/>
    <w:rsid w:val="007146EC"/>
    <w:rsid w:val="007238DC"/>
    <w:rsid w:val="00733E59"/>
    <w:rsid w:val="007438A7"/>
    <w:rsid w:val="00743F50"/>
    <w:rsid w:val="00746D88"/>
    <w:rsid w:val="00753859"/>
    <w:rsid w:val="00762D4B"/>
    <w:rsid w:val="007761C1"/>
    <w:rsid w:val="007867AE"/>
    <w:rsid w:val="00794A49"/>
    <w:rsid w:val="00796137"/>
    <w:rsid w:val="00796CB5"/>
    <w:rsid w:val="007A0968"/>
    <w:rsid w:val="007A09FD"/>
    <w:rsid w:val="007A5D48"/>
    <w:rsid w:val="007B1F37"/>
    <w:rsid w:val="007B4EA9"/>
    <w:rsid w:val="007D4178"/>
    <w:rsid w:val="007E04D2"/>
    <w:rsid w:val="007E0EC5"/>
    <w:rsid w:val="007E416C"/>
    <w:rsid w:val="007F0432"/>
    <w:rsid w:val="008258E6"/>
    <w:rsid w:val="00834C7B"/>
    <w:rsid w:val="00836553"/>
    <w:rsid w:val="00841253"/>
    <w:rsid w:val="00841EE3"/>
    <w:rsid w:val="0085419C"/>
    <w:rsid w:val="00856012"/>
    <w:rsid w:val="008602BD"/>
    <w:rsid w:val="0086441A"/>
    <w:rsid w:val="00872440"/>
    <w:rsid w:val="0088007A"/>
    <w:rsid w:val="00885E7C"/>
    <w:rsid w:val="008879A5"/>
    <w:rsid w:val="00891CE6"/>
    <w:rsid w:val="00896E92"/>
    <w:rsid w:val="008A48F2"/>
    <w:rsid w:val="008B1990"/>
    <w:rsid w:val="008B2A55"/>
    <w:rsid w:val="008B5A85"/>
    <w:rsid w:val="008B6615"/>
    <w:rsid w:val="008C23CF"/>
    <w:rsid w:val="008C2520"/>
    <w:rsid w:val="008C4811"/>
    <w:rsid w:val="008C4C02"/>
    <w:rsid w:val="008C6D1D"/>
    <w:rsid w:val="008D780E"/>
    <w:rsid w:val="008E023F"/>
    <w:rsid w:val="008E35BF"/>
    <w:rsid w:val="008F20C1"/>
    <w:rsid w:val="008F3FEC"/>
    <w:rsid w:val="009000F0"/>
    <w:rsid w:val="00911FF6"/>
    <w:rsid w:val="009124A2"/>
    <w:rsid w:val="009162B6"/>
    <w:rsid w:val="00952B28"/>
    <w:rsid w:val="00956F11"/>
    <w:rsid w:val="009650A5"/>
    <w:rsid w:val="009655F7"/>
    <w:rsid w:val="009861E7"/>
    <w:rsid w:val="00986875"/>
    <w:rsid w:val="00992744"/>
    <w:rsid w:val="009A1086"/>
    <w:rsid w:val="009B3AA8"/>
    <w:rsid w:val="009C4B76"/>
    <w:rsid w:val="009D25A9"/>
    <w:rsid w:val="009D49CB"/>
    <w:rsid w:val="009E4608"/>
    <w:rsid w:val="009F232E"/>
    <w:rsid w:val="009F615C"/>
    <w:rsid w:val="009F79F8"/>
    <w:rsid w:val="00A05B0F"/>
    <w:rsid w:val="00A16480"/>
    <w:rsid w:val="00A33D31"/>
    <w:rsid w:val="00A43859"/>
    <w:rsid w:val="00A549FE"/>
    <w:rsid w:val="00A56B48"/>
    <w:rsid w:val="00A703A4"/>
    <w:rsid w:val="00A71EF0"/>
    <w:rsid w:val="00A7761F"/>
    <w:rsid w:val="00A8075C"/>
    <w:rsid w:val="00AA0F31"/>
    <w:rsid w:val="00AB137D"/>
    <w:rsid w:val="00AB3367"/>
    <w:rsid w:val="00AB6498"/>
    <w:rsid w:val="00AB6A62"/>
    <w:rsid w:val="00AB7221"/>
    <w:rsid w:val="00AB7C4D"/>
    <w:rsid w:val="00AC0564"/>
    <w:rsid w:val="00AC5088"/>
    <w:rsid w:val="00AC7ED9"/>
    <w:rsid w:val="00AD09A1"/>
    <w:rsid w:val="00AD2319"/>
    <w:rsid w:val="00AD4E48"/>
    <w:rsid w:val="00AD678F"/>
    <w:rsid w:val="00B03016"/>
    <w:rsid w:val="00B233D7"/>
    <w:rsid w:val="00B26504"/>
    <w:rsid w:val="00B34D2B"/>
    <w:rsid w:val="00B42D22"/>
    <w:rsid w:val="00B43D87"/>
    <w:rsid w:val="00B45D34"/>
    <w:rsid w:val="00B509EB"/>
    <w:rsid w:val="00B54166"/>
    <w:rsid w:val="00B7153E"/>
    <w:rsid w:val="00B80F8F"/>
    <w:rsid w:val="00B82687"/>
    <w:rsid w:val="00B83048"/>
    <w:rsid w:val="00B8629C"/>
    <w:rsid w:val="00B949F1"/>
    <w:rsid w:val="00BA2883"/>
    <w:rsid w:val="00BB49A8"/>
    <w:rsid w:val="00BB6C21"/>
    <w:rsid w:val="00BC5831"/>
    <w:rsid w:val="00BC62B1"/>
    <w:rsid w:val="00BD2A07"/>
    <w:rsid w:val="00BE1BF9"/>
    <w:rsid w:val="00C0083A"/>
    <w:rsid w:val="00C04533"/>
    <w:rsid w:val="00C04EC0"/>
    <w:rsid w:val="00C072DC"/>
    <w:rsid w:val="00C20196"/>
    <w:rsid w:val="00C2053A"/>
    <w:rsid w:val="00C2057D"/>
    <w:rsid w:val="00C2506E"/>
    <w:rsid w:val="00C2595C"/>
    <w:rsid w:val="00C26B14"/>
    <w:rsid w:val="00C27CDE"/>
    <w:rsid w:val="00C37919"/>
    <w:rsid w:val="00C41C64"/>
    <w:rsid w:val="00C44E51"/>
    <w:rsid w:val="00C569AB"/>
    <w:rsid w:val="00C71CBF"/>
    <w:rsid w:val="00C864F2"/>
    <w:rsid w:val="00C8716C"/>
    <w:rsid w:val="00C87D89"/>
    <w:rsid w:val="00C96811"/>
    <w:rsid w:val="00CA085D"/>
    <w:rsid w:val="00CA1427"/>
    <w:rsid w:val="00CA3D81"/>
    <w:rsid w:val="00CA51BD"/>
    <w:rsid w:val="00CA62B4"/>
    <w:rsid w:val="00CB261D"/>
    <w:rsid w:val="00CB670D"/>
    <w:rsid w:val="00CD136D"/>
    <w:rsid w:val="00CD74DD"/>
    <w:rsid w:val="00CF354F"/>
    <w:rsid w:val="00CF7F6C"/>
    <w:rsid w:val="00D07E1B"/>
    <w:rsid w:val="00D25567"/>
    <w:rsid w:val="00D26A0A"/>
    <w:rsid w:val="00D35F64"/>
    <w:rsid w:val="00D5134B"/>
    <w:rsid w:val="00D5293D"/>
    <w:rsid w:val="00D667E8"/>
    <w:rsid w:val="00D6734E"/>
    <w:rsid w:val="00D70E15"/>
    <w:rsid w:val="00D71ED9"/>
    <w:rsid w:val="00D74FC9"/>
    <w:rsid w:val="00D77ACD"/>
    <w:rsid w:val="00D83CEC"/>
    <w:rsid w:val="00D90FCF"/>
    <w:rsid w:val="00D956E8"/>
    <w:rsid w:val="00DA3211"/>
    <w:rsid w:val="00DA7506"/>
    <w:rsid w:val="00DB06D1"/>
    <w:rsid w:val="00DB4702"/>
    <w:rsid w:val="00DB6284"/>
    <w:rsid w:val="00DB6AF1"/>
    <w:rsid w:val="00DC1CED"/>
    <w:rsid w:val="00DD272A"/>
    <w:rsid w:val="00DD52CA"/>
    <w:rsid w:val="00DF002C"/>
    <w:rsid w:val="00DF342F"/>
    <w:rsid w:val="00E01748"/>
    <w:rsid w:val="00E0314A"/>
    <w:rsid w:val="00E14B93"/>
    <w:rsid w:val="00E17055"/>
    <w:rsid w:val="00E23ABA"/>
    <w:rsid w:val="00E244D8"/>
    <w:rsid w:val="00E247DD"/>
    <w:rsid w:val="00E30683"/>
    <w:rsid w:val="00E36490"/>
    <w:rsid w:val="00E4031B"/>
    <w:rsid w:val="00E53FFF"/>
    <w:rsid w:val="00E565E1"/>
    <w:rsid w:val="00E615CD"/>
    <w:rsid w:val="00E77E8F"/>
    <w:rsid w:val="00E82BB0"/>
    <w:rsid w:val="00E95BF1"/>
    <w:rsid w:val="00E963F0"/>
    <w:rsid w:val="00EA1D03"/>
    <w:rsid w:val="00EB0AE1"/>
    <w:rsid w:val="00EC1FE5"/>
    <w:rsid w:val="00EE73D6"/>
    <w:rsid w:val="00EF37D9"/>
    <w:rsid w:val="00EF47A6"/>
    <w:rsid w:val="00F004E4"/>
    <w:rsid w:val="00F07075"/>
    <w:rsid w:val="00F3432E"/>
    <w:rsid w:val="00F360EB"/>
    <w:rsid w:val="00F36742"/>
    <w:rsid w:val="00F456B0"/>
    <w:rsid w:val="00F47C36"/>
    <w:rsid w:val="00F858EF"/>
    <w:rsid w:val="00F91756"/>
    <w:rsid w:val="00F9675A"/>
    <w:rsid w:val="00F97CF3"/>
    <w:rsid w:val="00F97EE5"/>
    <w:rsid w:val="00FA4F2D"/>
    <w:rsid w:val="00FA7FCC"/>
    <w:rsid w:val="00FC0088"/>
    <w:rsid w:val="00FC12CE"/>
    <w:rsid w:val="00FC439C"/>
    <w:rsid w:val="00FE19B6"/>
    <w:rsid w:val="00FF28E1"/>
    <w:rsid w:val="00FF2DA7"/>
    <w:rsid w:val="00FF4121"/>
    <w:rsid w:val="00FF41B9"/>
    <w:rsid w:val="00FF6F00"/>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ecimalSymbol w:val=","/>
  <w:listSeparator w:val=","/>
  <w14:docId w14:val="103480F2"/>
  <w15:chartTrackingRefBased/>
  <w15:docId w15:val="{9CE1B105-47C6-E04F-A601-6DD78678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DB06D1"/>
    <w:rPr>
      <w:rFonts w:ascii="Times New Roman" w:eastAsia="MS Mincho" w:hAnsi="Times New Roman" w:cs="Arial"/>
      <w:lang w:eastAsia="ja-JP"/>
    </w:rPr>
  </w:style>
  <w:style w:type="paragraph" w:styleId="Heading1">
    <w:name w:val="heading 1"/>
    <w:basedOn w:val="Normal"/>
    <w:next w:val="Normal"/>
    <w:link w:val="Heading1Char"/>
    <w:rsid w:val="008B2A55"/>
    <w:pPr>
      <w:keepNext/>
      <w:keepLines/>
      <w:numPr>
        <w:numId w:val="2"/>
      </w:numPr>
      <w:spacing w:before="400" w:after="120" w:line="276" w:lineRule="auto"/>
      <w:ind w:hanging="360"/>
      <w:outlineLvl w:val="0"/>
    </w:pPr>
    <w:rPr>
      <w:rFonts w:eastAsia="Arial"/>
      <w:szCs w:val="40"/>
      <w:lang w:val="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F07075"/>
    <w:rPr>
      <w:rFonts w:asciiTheme="majorBidi" w:hAnsiTheme="majorBidi"/>
      <w:sz w:val="24"/>
      <w:vertAlign w:val="superscript"/>
    </w:rPr>
  </w:style>
  <w:style w:type="paragraph" w:styleId="FootnoteText">
    <w:name w:val="footnote text"/>
    <w:aliases w:val="Footnote Text NOI"/>
    <w:basedOn w:val="Normal"/>
    <w:link w:val="FootnoteTextChar"/>
    <w:uiPriority w:val="99"/>
    <w:semiHidden/>
    <w:unhideWhenUsed/>
    <w:rsid w:val="007E0EC5"/>
    <w:rPr>
      <w:rFonts w:eastAsia="Times New Roman" w:cs="Times New Roman"/>
      <w:sz w:val="20"/>
      <w:szCs w:val="20"/>
      <w:lang w:eastAsia="de-DE"/>
    </w:rPr>
  </w:style>
  <w:style w:type="character" w:customStyle="1" w:styleId="FootnoteTextChar">
    <w:name w:val="Footnote Text Char"/>
    <w:aliases w:val="Footnote Text NOI Char"/>
    <w:basedOn w:val="DefaultParagraphFont"/>
    <w:link w:val="FootnoteText"/>
    <w:uiPriority w:val="99"/>
    <w:semiHidden/>
    <w:rsid w:val="007E0EC5"/>
    <w:rPr>
      <w:rFonts w:ascii="Times New Roman" w:eastAsia="Times New Roman" w:hAnsi="Times New Roman" w:cs="Times New Roman"/>
      <w:sz w:val="20"/>
      <w:szCs w:val="20"/>
      <w:lang w:eastAsia="de-DE"/>
    </w:rPr>
  </w:style>
  <w:style w:type="character" w:customStyle="1" w:styleId="Heading1Char">
    <w:name w:val="Heading 1 Char"/>
    <w:basedOn w:val="DefaultParagraphFont"/>
    <w:link w:val="Heading1"/>
    <w:rsid w:val="008B2A55"/>
    <w:rPr>
      <w:rFonts w:ascii="Times New Roman" w:eastAsia="Arial" w:hAnsi="Times New Roman" w:cs="Arial"/>
      <w:szCs w:val="40"/>
      <w:lang w:val="de"/>
    </w:rPr>
  </w:style>
  <w:style w:type="numbering" w:customStyle="1" w:styleId="CurrentList1">
    <w:name w:val="Current List1"/>
    <w:uiPriority w:val="99"/>
    <w:rsid w:val="00891CE6"/>
    <w:pPr>
      <w:numPr>
        <w:numId w:val="3"/>
      </w:numPr>
    </w:pPr>
  </w:style>
  <w:style w:type="paragraph" w:styleId="ListParagraph">
    <w:name w:val="List Paragraph"/>
    <w:basedOn w:val="Normal"/>
    <w:uiPriority w:val="34"/>
    <w:qFormat/>
    <w:rsid w:val="00E82BB0"/>
    <w:pPr>
      <w:ind w:left="720"/>
      <w:contextualSpacing/>
    </w:pPr>
  </w:style>
  <w:style w:type="character" w:styleId="Hyperlink">
    <w:name w:val="Hyperlink"/>
    <w:basedOn w:val="DefaultParagraphFont"/>
    <w:uiPriority w:val="99"/>
    <w:unhideWhenUsed/>
    <w:rsid w:val="00222485"/>
    <w:rPr>
      <w:color w:val="0563C1" w:themeColor="hyperlink"/>
      <w:u w:val="single"/>
    </w:rPr>
  </w:style>
  <w:style w:type="character" w:styleId="UnresolvedMention">
    <w:name w:val="Unresolved Mention"/>
    <w:basedOn w:val="DefaultParagraphFont"/>
    <w:uiPriority w:val="99"/>
    <w:rsid w:val="00222485"/>
    <w:rPr>
      <w:color w:val="605E5C"/>
      <w:shd w:val="clear" w:color="auto" w:fill="E1DFDD"/>
    </w:rPr>
  </w:style>
  <w:style w:type="paragraph" w:styleId="BalloonText">
    <w:name w:val="Balloon Text"/>
    <w:basedOn w:val="Normal"/>
    <w:link w:val="BalloonTextChar"/>
    <w:uiPriority w:val="99"/>
    <w:semiHidden/>
    <w:unhideWhenUsed/>
    <w:rsid w:val="009655F7"/>
    <w:rPr>
      <w:rFonts w:cs="Times New Roman"/>
      <w:sz w:val="18"/>
      <w:szCs w:val="18"/>
    </w:rPr>
  </w:style>
  <w:style w:type="character" w:customStyle="1" w:styleId="BalloonTextChar">
    <w:name w:val="Balloon Text Char"/>
    <w:basedOn w:val="DefaultParagraphFont"/>
    <w:link w:val="BalloonText"/>
    <w:uiPriority w:val="99"/>
    <w:semiHidden/>
    <w:rsid w:val="009655F7"/>
    <w:rPr>
      <w:rFonts w:ascii="Times New Roman" w:eastAsia="MS Mincho" w:hAnsi="Times New Roman"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21967">
      <w:bodyDiv w:val="1"/>
      <w:marLeft w:val="0"/>
      <w:marRight w:val="0"/>
      <w:marTop w:val="0"/>
      <w:marBottom w:val="0"/>
      <w:divBdr>
        <w:top w:val="none" w:sz="0" w:space="0" w:color="auto"/>
        <w:left w:val="none" w:sz="0" w:space="0" w:color="auto"/>
        <w:bottom w:val="none" w:sz="0" w:space="0" w:color="auto"/>
        <w:right w:val="none" w:sz="0" w:space="0" w:color="auto"/>
      </w:divBdr>
    </w:div>
    <w:div w:id="959721041">
      <w:bodyDiv w:val="1"/>
      <w:marLeft w:val="0"/>
      <w:marRight w:val="0"/>
      <w:marTop w:val="0"/>
      <w:marBottom w:val="0"/>
      <w:divBdr>
        <w:top w:val="none" w:sz="0" w:space="0" w:color="auto"/>
        <w:left w:val="none" w:sz="0" w:space="0" w:color="auto"/>
        <w:bottom w:val="none" w:sz="0" w:space="0" w:color="auto"/>
        <w:right w:val="none" w:sz="0" w:space="0" w:color="auto"/>
      </w:divBdr>
      <w:divsChild>
        <w:div w:id="1244334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885755">
              <w:marLeft w:val="0"/>
              <w:marRight w:val="0"/>
              <w:marTop w:val="0"/>
              <w:marBottom w:val="0"/>
              <w:divBdr>
                <w:top w:val="none" w:sz="0" w:space="0" w:color="auto"/>
                <w:left w:val="none" w:sz="0" w:space="0" w:color="auto"/>
                <w:bottom w:val="none" w:sz="0" w:space="0" w:color="auto"/>
                <w:right w:val="none" w:sz="0" w:space="0" w:color="auto"/>
              </w:divBdr>
              <w:divsChild>
                <w:div w:id="850146402">
                  <w:marLeft w:val="0"/>
                  <w:marRight w:val="0"/>
                  <w:marTop w:val="0"/>
                  <w:marBottom w:val="0"/>
                  <w:divBdr>
                    <w:top w:val="none" w:sz="0" w:space="0" w:color="auto"/>
                    <w:left w:val="none" w:sz="0" w:space="0" w:color="auto"/>
                    <w:bottom w:val="none" w:sz="0" w:space="0" w:color="auto"/>
                    <w:right w:val="none" w:sz="0" w:space="0" w:color="auto"/>
                  </w:divBdr>
                  <w:divsChild>
                    <w:div w:id="88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5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tlind.huechtker@leibniz-gwzo.de" TargetMode="External"/><Relationship Id="rId3" Type="http://schemas.openxmlformats.org/officeDocument/2006/relationships/settings" Target="settings.xml"/><Relationship Id="rId7" Type="http://schemas.openxmlformats.org/officeDocument/2006/relationships/hyperlink" Target="mailto:jorg.hackmann@usz.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eskaurydel@gmail.com" TargetMode="External"/><Relationship Id="rId11" Type="http://schemas.openxmlformats.org/officeDocument/2006/relationships/fontTable" Target="fontTable.xml"/><Relationship Id="rId5" Type="http://schemas.openxmlformats.org/officeDocument/2006/relationships/hyperlink" Target="mailto:jorg.hackmann@usz.edu.pl" TargetMode="External"/><Relationship Id="rId10" Type="http://schemas.openxmlformats.org/officeDocument/2006/relationships/hyperlink" Target="mailto:janrydel@gmail.com" TargetMode="External"/><Relationship Id="rId4" Type="http://schemas.openxmlformats.org/officeDocument/2006/relationships/webSettings" Target="webSettings.xml"/><Relationship Id="rId9" Type="http://schemas.openxmlformats.org/officeDocument/2006/relationships/hyperlink" Target="mailto:roeskauryd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Hackmann</dc:creator>
  <cp:keywords/>
  <dc:description/>
  <cp:lastModifiedBy>Joerg Hackmann</cp:lastModifiedBy>
  <cp:revision>3</cp:revision>
  <dcterms:created xsi:type="dcterms:W3CDTF">2019-11-23T09:50:00Z</dcterms:created>
  <dcterms:modified xsi:type="dcterms:W3CDTF">2019-11-24T00:38:00Z</dcterms:modified>
</cp:coreProperties>
</file>