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1F" w:rsidRPr="00323C34" w:rsidRDefault="00323C34" w:rsidP="00323C34">
      <w:pPr>
        <w:shd w:val="clear" w:color="auto" w:fill="FFFFFF"/>
        <w:spacing w:line="276" w:lineRule="auto"/>
        <w:ind w:left="284"/>
        <w:jc w:val="right"/>
        <w:rPr>
          <w:rFonts w:eastAsia="Times New Roman" w:cs="Times New Roman"/>
          <w:bCs/>
          <w:sz w:val="22"/>
          <w:szCs w:val="22"/>
        </w:rPr>
      </w:pPr>
      <w:bookmarkStart w:id="0" w:name="m_2326222921050387868__MailEndCompose"/>
      <w:bookmarkStart w:id="1" w:name="_GoBack"/>
      <w:bookmarkEnd w:id="1"/>
      <w:r>
        <w:rPr>
          <w:rFonts w:eastAsia="Times New Roman" w:cs="Times New Roman"/>
          <w:bCs/>
          <w:sz w:val="22"/>
          <w:szCs w:val="22"/>
        </w:rPr>
        <w:t>Warszawa, 22</w:t>
      </w:r>
      <w:r w:rsidR="00EA0E1F" w:rsidRPr="00323C34">
        <w:rPr>
          <w:rFonts w:eastAsia="Times New Roman" w:cs="Times New Roman"/>
          <w:bCs/>
          <w:sz w:val="22"/>
          <w:szCs w:val="22"/>
        </w:rPr>
        <w:t xml:space="preserve"> października 2021 r.</w:t>
      </w:r>
    </w:p>
    <w:p w:rsidR="00EA0E1F" w:rsidRPr="00323C34" w:rsidRDefault="00B000D3" w:rsidP="00323C34">
      <w:pPr>
        <w:shd w:val="clear" w:color="auto" w:fill="FFFFFF"/>
        <w:spacing w:line="276" w:lineRule="auto"/>
        <w:ind w:left="284"/>
        <w:rPr>
          <w:rFonts w:eastAsia="Times New Roman" w:cs="Times New Roman"/>
          <w:bCs/>
          <w:sz w:val="22"/>
          <w:szCs w:val="22"/>
        </w:rPr>
      </w:pPr>
      <w:r w:rsidRPr="00323C34">
        <w:rPr>
          <w:rFonts w:eastAsia="Times New Roman" w:cs="Times New Roman"/>
          <w:bCs/>
          <w:sz w:val="22"/>
          <w:szCs w:val="22"/>
        </w:rPr>
        <w:t>Informacja prasowa</w:t>
      </w:r>
    </w:p>
    <w:p w:rsidR="00B000D3" w:rsidRPr="00323C34" w:rsidRDefault="00B000D3" w:rsidP="00323C34">
      <w:pPr>
        <w:shd w:val="clear" w:color="auto" w:fill="FFFFFF"/>
        <w:spacing w:line="276" w:lineRule="auto"/>
        <w:ind w:left="284"/>
        <w:jc w:val="both"/>
        <w:rPr>
          <w:rFonts w:eastAsia="Times New Roman" w:cs="Times New Roman"/>
          <w:bCs/>
          <w:i/>
          <w:sz w:val="22"/>
          <w:szCs w:val="22"/>
        </w:rPr>
      </w:pPr>
    </w:p>
    <w:p w:rsidR="00B000D3" w:rsidRPr="00323C34" w:rsidRDefault="00B000D3" w:rsidP="00323C34">
      <w:pPr>
        <w:shd w:val="clear" w:color="auto" w:fill="FFFFFF"/>
        <w:spacing w:line="276" w:lineRule="auto"/>
        <w:ind w:left="284"/>
        <w:jc w:val="both"/>
        <w:rPr>
          <w:rFonts w:eastAsia="Times New Roman" w:cs="Times New Roman"/>
          <w:bCs/>
          <w:i/>
          <w:sz w:val="22"/>
          <w:szCs w:val="22"/>
        </w:rPr>
      </w:pPr>
    </w:p>
    <w:p w:rsidR="00B000D3" w:rsidRPr="00574B41" w:rsidRDefault="00574B41" w:rsidP="00323C34">
      <w:pPr>
        <w:shd w:val="clear" w:color="auto" w:fill="FFFFFF"/>
        <w:spacing w:line="276" w:lineRule="auto"/>
        <w:ind w:left="284"/>
        <w:jc w:val="both"/>
        <w:rPr>
          <w:i/>
          <w:sz w:val="22"/>
          <w:szCs w:val="22"/>
        </w:rPr>
      </w:pPr>
      <w:r w:rsidRPr="00574B41">
        <w:rPr>
          <w:i/>
          <w:sz w:val="22"/>
          <w:szCs w:val="22"/>
        </w:rPr>
        <w:t xml:space="preserve">Arcydzieła </w:t>
      </w:r>
      <w:proofErr w:type="spellStart"/>
      <w:r w:rsidRPr="00574B41">
        <w:rPr>
          <w:i/>
          <w:sz w:val="22"/>
          <w:szCs w:val="22"/>
        </w:rPr>
        <w:t>Wettynów</w:t>
      </w:r>
      <w:proofErr w:type="spellEnd"/>
      <w:r w:rsidRPr="00574B4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na </w:t>
      </w:r>
      <w:r w:rsidRPr="00574B41">
        <w:rPr>
          <w:i/>
          <w:sz w:val="22"/>
          <w:szCs w:val="22"/>
        </w:rPr>
        <w:t>wystawie w Łazienkach</w:t>
      </w:r>
      <w:r>
        <w:rPr>
          <w:i/>
          <w:sz w:val="22"/>
          <w:szCs w:val="22"/>
        </w:rPr>
        <w:t xml:space="preserve"> Królewskich</w:t>
      </w:r>
    </w:p>
    <w:p w:rsidR="00574B41" w:rsidRPr="00323C34" w:rsidRDefault="00574B41" w:rsidP="00323C34">
      <w:pPr>
        <w:shd w:val="clear" w:color="auto" w:fill="FFFFFF"/>
        <w:spacing w:line="276" w:lineRule="auto"/>
        <w:ind w:left="284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7779AE" w:rsidRPr="00323C34" w:rsidRDefault="00323C34" w:rsidP="00323C34">
      <w:pPr>
        <w:shd w:val="clear" w:color="auto" w:fill="FFFFFF"/>
        <w:spacing w:line="276" w:lineRule="auto"/>
        <w:ind w:left="284"/>
        <w:jc w:val="both"/>
        <w:rPr>
          <w:rFonts w:eastAsia="Times New Roman" w:cs="Times New Roman"/>
          <w:b/>
          <w:bCs/>
          <w:sz w:val="22"/>
          <w:szCs w:val="22"/>
        </w:rPr>
      </w:pPr>
      <w:r w:rsidRPr="00323C34">
        <w:rPr>
          <w:rFonts w:eastAsia="Times New Roman" w:cs="Times New Roman"/>
          <w:b/>
          <w:bCs/>
          <w:sz w:val="22"/>
          <w:szCs w:val="22"/>
        </w:rPr>
        <w:t xml:space="preserve">Dzieła sztuki zgromadzone w Dreźnie przez Augusta II i Augusta III, elektorów saskich i królów polskich, złożyły się na jedną z najwspanialszych kolekcji XVIII-wiecznej Europy. Na wystawie „Splendor władzy. </w:t>
      </w:r>
      <w:proofErr w:type="spellStart"/>
      <w:r w:rsidRPr="00323C34">
        <w:rPr>
          <w:rFonts w:eastAsia="Times New Roman" w:cs="Times New Roman"/>
          <w:b/>
          <w:bCs/>
          <w:sz w:val="22"/>
          <w:szCs w:val="22"/>
        </w:rPr>
        <w:t>Wettynowie</w:t>
      </w:r>
      <w:proofErr w:type="spellEnd"/>
      <w:r w:rsidRPr="00323C34">
        <w:rPr>
          <w:rFonts w:eastAsia="Times New Roman" w:cs="Times New Roman"/>
          <w:b/>
          <w:bCs/>
          <w:sz w:val="22"/>
          <w:szCs w:val="22"/>
        </w:rPr>
        <w:t xml:space="preserve"> na tronie Rzeczypospolitej"</w:t>
      </w:r>
      <w:r w:rsidR="00574B41">
        <w:rPr>
          <w:rFonts w:eastAsia="Times New Roman" w:cs="Times New Roman"/>
          <w:b/>
          <w:bCs/>
          <w:sz w:val="22"/>
          <w:szCs w:val="22"/>
        </w:rPr>
        <w:t>,</w:t>
      </w:r>
      <w:r w:rsidRPr="00323C34">
        <w:rPr>
          <w:rFonts w:eastAsia="Times New Roman" w:cs="Times New Roman"/>
          <w:b/>
          <w:bCs/>
          <w:sz w:val="22"/>
          <w:szCs w:val="22"/>
        </w:rPr>
        <w:t xml:space="preserve"> zorganizowanej przez Muzeum Łazienki Królewskie we współpracy ze </w:t>
      </w:r>
      <w:proofErr w:type="spellStart"/>
      <w:r w:rsidRPr="00323C34">
        <w:rPr>
          <w:rFonts w:eastAsia="Times New Roman" w:cs="Times New Roman"/>
          <w:b/>
          <w:bCs/>
          <w:sz w:val="22"/>
          <w:szCs w:val="22"/>
        </w:rPr>
        <w:t>Staatliche</w:t>
      </w:r>
      <w:proofErr w:type="spellEnd"/>
      <w:r w:rsidRPr="00323C34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spellStart"/>
      <w:r w:rsidRPr="00323C34">
        <w:rPr>
          <w:rFonts w:eastAsia="Times New Roman" w:cs="Times New Roman"/>
          <w:b/>
          <w:bCs/>
          <w:sz w:val="22"/>
          <w:szCs w:val="22"/>
        </w:rPr>
        <w:t>Kunstsammlungen</w:t>
      </w:r>
      <w:proofErr w:type="spellEnd"/>
      <w:r w:rsidRPr="00323C34">
        <w:rPr>
          <w:rFonts w:eastAsia="Times New Roman" w:cs="Times New Roman"/>
          <w:b/>
          <w:bCs/>
          <w:sz w:val="22"/>
          <w:szCs w:val="22"/>
        </w:rPr>
        <w:t xml:space="preserve"> w Dreźnie</w:t>
      </w:r>
      <w:r w:rsidR="00574B41">
        <w:rPr>
          <w:rFonts w:eastAsia="Times New Roman" w:cs="Times New Roman"/>
          <w:b/>
          <w:bCs/>
          <w:sz w:val="22"/>
          <w:szCs w:val="22"/>
        </w:rPr>
        <w:t>,</w:t>
      </w:r>
      <w:r w:rsidRPr="00323C34">
        <w:rPr>
          <w:rFonts w:eastAsia="Times New Roman" w:cs="Times New Roman"/>
          <w:b/>
          <w:bCs/>
          <w:sz w:val="22"/>
          <w:szCs w:val="22"/>
        </w:rPr>
        <w:t xml:space="preserve"> można będzie obejrzeć 200 arcydzieł ze zbiorów drezdeńskich oraz polskich muzeów. Wystawa potrwa od 5 października 2021 r. do 30 stycznia 2022 r. </w:t>
      </w:r>
    </w:p>
    <w:p w:rsidR="00323C34" w:rsidRPr="00323C34" w:rsidRDefault="00323C34" w:rsidP="00323C34">
      <w:pPr>
        <w:shd w:val="clear" w:color="auto" w:fill="FFFFFF"/>
        <w:spacing w:line="276" w:lineRule="auto"/>
        <w:ind w:left="284"/>
        <w:jc w:val="both"/>
        <w:rPr>
          <w:rFonts w:eastAsia="Times New Roman" w:cs="Times New Roman"/>
          <w:bCs/>
          <w:sz w:val="22"/>
          <w:szCs w:val="22"/>
        </w:rPr>
      </w:pPr>
    </w:p>
    <w:p w:rsidR="00323C34" w:rsidRPr="00323C34" w:rsidRDefault="00323C34" w:rsidP="00323C34">
      <w:pPr>
        <w:spacing w:line="276" w:lineRule="auto"/>
        <w:ind w:left="284"/>
        <w:jc w:val="both"/>
        <w:rPr>
          <w:rFonts w:eastAsia="Times New Roman" w:cs="Times New Roman"/>
          <w:bCs/>
          <w:sz w:val="22"/>
          <w:szCs w:val="22"/>
        </w:rPr>
      </w:pPr>
      <w:r w:rsidRPr="00323C34">
        <w:rPr>
          <w:rFonts w:eastAsia="Times New Roman" w:cs="Times New Roman"/>
          <w:bCs/>
          <w:sz w:val="22"/>
          <w:szCs w:val="22"/>
        </w:rPr>
        <w:t xml:space="preserve">August II i August III byli nie tylko zapalonymi kolekcjonerami i prawdziwymi koneserami sztuki </w:t>
      </w:r>
      <w:r w:rsidRPr="00323C34">
        <w:rPr>
          <w:rFonts w:cs="Times New Roman"/>
          <w:sz w:val="22"/>
          <w:szCs w:val="22"/>
        </w:rPr>
        <w:t>–</w:t>
      </w:r>
      <w:r w:rsidRPr="00323C34">
        <w:rPr>
          <w:rFonts w:eastAsia="Times New Roman" w:cs="Times New Roman"/>
          <w:bCs/>
          <w:sz w:val="22"/>
          <w:szCs w:val="22"/>
        </w:rPr>
        <w:t xml:space="preserve"> wykorzystywali ją także umiejętnie do celów politycznych. Wystawność, przepych i tytułowy „splendor” saskiego dworu zaprzęgnięte były w służbę propagandy. Wystawa kładzie nacisk na ten właśnie aspekt kolekcjonerstwa i artystycznych przedsięwzięć Sasów.</w:t>
      </w:r>
    </w:p>
    <w:p w:rsidR="008D1D66" w:rsidRPr="00276DE8" w:rsidRDefault="00323C34" w:rsidP="00323C34">
      <w:pPr>
        <w:spacing w:before="100" w:beforeAutospacing="1" w:after="100" w:afterAutospacing="1" w:line="276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323C34">
        <w:rPr>
          <w:rFonts w:eastAsia="Times New Roman" w:cs="Times New Roman"/>
          <w:sz w:val="22"/>
          <w:szCs w:val="22"/>
        </w:rPr>
        <w:t xml:space="preserve">Prezentowane obiekty układają się w opowieść o najważniejszych wydarzeniach z okresu trwającej 66 lat unii polsko-saskiej i o wysiłkach, jakie dwaj </w:t>
      </w:r>
      <w:proofErr w:type="spellStart"/>
      <w:r w:rsidRPr="00323C34">
        <w:rPr>
          <w:rFonts w:eastAsia="Times New Roman" w:cs="Times New Roman"/>
          <w:sz w:val="22"/>
          <w:szCs w:val="22"/>
        </w:rPr>
        <w:t>Wettyni</w:t>
      </w:r>
      <w:proofErr w:type="spellEnd"/>
      <w:r w:rsidRPr="00323C34">
        <w:rPr>
          <w:rFonts w:eastAsia="Times New Roman" w:cs="Times New Roman"/>
          <w:sz w:val="22"/>
          <w:szCs w:val="22"/>
        </w:rPr>
        <w:t xml:space="preserve"> podjęli na rzecz budowania pozycji Rzeczypospolitej na arenie międzynarodowej. Krzyże Orderu Orła Białego z garniturów rubinowego i szmaragdowego, złocona Maska Słońce z podobizną Augusta II, szabla niemiecka wysadzana turkusami i szmaragdami, spektakularne wyroby z miśnieńskiej porcelany, takie jak przeszło metrowej wysokości papuga Ara czy puchar w kształcie strusia w oprawie złotniczej i porcelanowej, czy wreszcie piękna </w:t>
      </w:r>
      <w:r w:rsidRPr="00323C34">
        <w:rPr>
          <w:rFonts w:eastAsia="Times New Roman" w:cs="Times New Roman"/>
          <w:i/>
          <w:sz w:val="22"/>
          <w:szCs w:val="22"/>
        </w:rPr>
        <w:t xml:space="preserve">Wenus </w:t>
      </w:r>
      <w:r w:rsidRPr="00323C34">
        <w:rPr>
          <w:rFonts w:eastAsia="Times New Roman" w:cs="Times New Roman"/>
          <w:sz w:val="22"/>
          <w:szCs w:val="22"/>
        </w:rPr>
        <w:t xml:space="preserve">Jacopa Palmy </w:t>
      </w:r>
      <w:proofErr w:type="spellStart"/>
      <w:r w:rsidRPr="00323C34">
        <w:rPr>
          <w:rFonts w:eastAsia="Times New Roman" w:cs="Times New Roman"/>
          <w:sz w:val="22"/>
          <w:szCs w:val="22"/>
        </w:rPr>
        <w:t>il</w:t>
      </w:r>
      <w:proofErr w:type="spellEnd"/>
      <w:r w:rsidRPr="00323C34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323C34">
        <w:rPr>
          <w:rFonts w:eastAsia="Times New Roman" w:cs="Times New Roman"/>
          <w:sz w:val="22"/>
          <w:szCs w:val="22"/>
        </w:rPr>
        <w:t>Vecchio</w:t>
      </w:r>
      <w:proofErr w:type="spellEnd"/>
      <w:r w:rsidRPr="00323C34">
        <w:rPr>
          <w:rFonts w:eastAsia="Times New Roman" w:cs="Times New Roman"/>
          <w:sz w:val="22"/>
          <w:szCs w:val="22"/>
        </w:rPr>
        <w:t xml:space="preserve">, jeden z klejnotów królewsko-elektorskiej galerii malarstwa </w:t>
      </w:r>
      <w:r w:rsidRPr="00323C34">
        <w:rPr>
          <w:sz w:val="22"/>
          <w:szCs w:val="22"/>
        </w:rPr>
        <w:t>–</w:t>
      </w:r>
      <w:r w:rsidRPr="00323C34">
        <w:rPr>
          <w:rFonts w:eastAsia="Times New Roman" w:cs="Times New Roman"/>
          <w:sz w:val="22"/>
          <w:szCs w:val="22"/>
        </w:rPr>
        <w:t xml:space="preserve"> to tylko niektóre z arcydzieł, które będzie można obejrzeć w gmachu Podchorążówki i Pałacu na </w:t>
      </w:r>
      <w:r w:rsidRPr="00276DE8">
        <w:rPr>
          <w:rFonts w:eastAsia="Times New Roman" w:cs="Times New Roman"/>
          <w:sz w:val="22"/>
          <w:szCs w:val="22"/>
        </w:rPr>
        <w:t xml:space="preserve">Wyspie w Łazienkach. </w:t>
      </w:r>
    </w:p>
    <w:p w:rsidR="00323C34" w:rsidRPr="00276DE8" w:rsidRDefault="00276DE8" w:rsidP="00323C34">
      <w:pPr>
        <w:spacing w:before="100" w:beforeAutospacing="1" w:after="100" w:afterAutospacing="1" w:line="276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276DE8">
        <w:rPr>
          <w:rFonts w:eastAsia="Times New Roman" w:cs="Times New Roman"/>
          <w:sz w:val="22"/>
          <w:szCs w:val="22"/>
        </w:rPr>
        <w:t xml:space="preserve">Oprócz cennych zabytków </w:t>
      </w:r>
      <w:r w:rsidRPr="00276DE8">
        <w:rPr>
          <w:rFonts w:eastAsia="Times New Roman" w:cs="Times New Roman"/>
          <w:bCs/>
          <w:sz w:val="22"/>
          <w:szCs w:val="22"/>
        </w:rPr>
        <w:t xml:space="preserve">ze </w:t>
      </w:r>
      <w:proofErr w:type="spellStart"/>
      <w:r w:rsidRPr="00276DE8">
        <w:rPr>
          <w:rFonts w:eastAsia="Times New Roman" w:cs="Times New Roman"/>
          <w:bCs/>
          <w:sz w:val="22"/>
          <w:szCs w:val="22"/>
        </w:rPr>
        <w:t>Staatliche</w:t>
      </w:r>
      <w:proofErr w:type="spellEnd"/>
      <w:r w:rsidRPr="00276DE8">
        <w:rPr>
          <w:rFonts w:eastAsia="Times New Roman" w:cs="Times New Roman"/>
          <w:bCs/>
          <w:sz w:val="22"/>
          <w:szCs w:val="22"/>
        </w:rPr>
        <w:t xml:space="preserve"> </w:t>
      </w:r>
      <w:proofErr w:type="spellStart"/>
      <w:r w:rsidRPr="00276DE8">
        <w:rPr>
          <w:rFonts w:eastAsia="Times New Roman" w:cs="Times New Roman"/>
          <w:bCs/>
          <w:sz w:val="22"/>
          <w:szCs w:val="22"/>
        </w:rPr>
        <w:t>Kunstsammlungen</w:t>
      </w:r>
      <w:proofErr w:type="spellEnd"/>
      <w:r w:rsidRPr="00276DE8">
        <w:rPr>
          <w:rFonts w:eastAsia="Times New Roman" w:cs="Times New Roman"/>
          <w:bCs/>
          <w:sz w:val="22"/>
          <w:szCs w:val="22"/>
        </w:rPr>
        <w:t xml:space="preserve"> </w:t>
      </w:r>
      <w:proofErr w:type="spellStart"/>
      <w:r w:rsidRPr="00276DE8">
        <w:rPr>
          <w:rFonts w:eastAsia="Times New Roman" w:cs="Times New Roman"/>
          <w:bCs/>
          <w:sz w:val="22"/>
          <w:szCs w:val="22"/>
        </w:rPr>
        <w:t>Dresden</w:t>
      </w:r>
      <w:proofErr w:type="spellEnd"/>
      <w:r w:rsidRPr="00276DE8">
        <w:rPr>
          <w:rFonts w:eastAsia="Times New Roman" w:cs="Times New Roman"/>
          <w:bCs/>
          <w:sz w:val="22"/>
          <w:szCs w:val="22"/>
        </w:rPr>
        <w:t xml:space="preserve"> oraz</w:t>
      </w:r>
      <w:r w:rsidRPr="00276DE8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spellStart"/>
      <w:r w:rsidRPr="00276DE8">
        <w:rPr>
          <w:rFonts w:cs="Times New Roman"/>
          <w:sz w:val="22"/>
          <w:szCs w:val="22"/>
        </w:rPr>
        <w:t>Sächsische</w:t>
      </w:r>
      <w:proofErr w:type="spellEnd"/>
      <w:r w:rsidRPr="00276DE8">
        <w:rPr>
          <w:rFonts w:cs="Times New Roman"/>
          <w:sz w:val="22"/>
          <w:szCs w:val="22"/>
        </w:rPr>
        <w:t xml:space="preserve"> </w:t>
      </w:r>
      <w:proofErr w:type="spellStart"/>
      <w:r w:rsidRPr="00276DE8">
        <w:rPr>
          <w:rFonts w:cs="Times New Roman"/>
          <w:sz w:val="22"/>
          <w:szCs w:val="22"/>
        </w:rPr>
        <w:t>Hauptstaatsarchiv</w:t>
      </w:r>
      <w:proofErr w:type="spellEnd"/>
      <w:r w:rsidRPr="00276DE8">
        <w:rPr>
          <w:rFonts w:cs="Times New Roman"/>
          <w:sz w:val="22"/>
          <w:szCs w:val="22"/>
        </w:rPr>
        <w:t xml:space="preserve"> </w:t>
      </w:r>
      <w:proofErr w:type="spellStart"/>
      <w:r w:rsidRPr="00276DE8">
        <w:rPr>
          <w:rFonts w:cs="Times New Roman"/>
          <w:sz w:val="22"/>
          <w:szCs w:val="22"/>
        </w:rPr>
        <w:t>Dresden</w:t>
      </w:r>
      <w:proofErr w:type="spellEnd"/>
      <w:r w:rsidR="00323C34" w:rsidRPr="00276DE8">
        <w:rPr>
          <w:rFonts w:eastAsia="Times New Roman" w:cs="Times New Roman"/>
          <w:sz w:val="22"/>
          <w:szCs w:val="22"/>
        </w:rPr>
        <w:t xml:space="preserve"> zobaczymy tu </w:t>
      </w:r>
      <w:r w:rsidR="00323C34" w:rsidRPr="00276DE8">
        <w:rPr>
          <w:rFonts w:eastAsia="Times New Roman" w:cs="Times New Roman"/>
          <w:bCs/>
          <w:sz w:val="22"/>
          <w:szCs w:val="22"/>
        </w:rPr>
        <w:t>wybór znakomitych dzieł sztuki z polskich muzeów:</w:t>
      </w:r>
      <w:r w:rsidR="00323C34" w:rsidRPr="00276DE8">
        <w:rPr>
          <w:rFonts w:eastAsia="Times New Roman" w:cs="Times New Roman"/>
          <w:sz w:val="22"/>
          <w:szCs w:val="22"/>
        </w:rPr>
        <w:t xml:space="preserve"> Zamków Królewskich - w Warszawie i na Wawelu, Muzeów Narodowych w Warszawie i Krakowie, Gabinetu Rycin Biblioteki Uniwersyteckiej w Warszawie, Klasztoru OO. Paulinów na Jasnej Górze czy Biblioteki Kórnickiej PAN. </w:t>
      </w:r>
    </w:p>
    <w:p w:rsidR="00323C34" w:rsidRPr="00323C34" w:rsidRDefault="00323C34" w:rsidP="00323C34">
      <w:pPr>
        <w:spacing w:before="100" w:beforeAutospacing="1" w:line="276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323C34">
        <w:rPr>
          <w:rFonts w:eastAsia="Times New Roman" w:cs="Times New Roman"/>
          <w:sz w:val="22"/>
          <w:szCs w:val="22"/>
        </w:rPr>
        <w:t xml:space="preserve">Wystawie towarzyszyć będzie katalog, autorstwa wybitnych specjalistów polskich i niemieckich, zawierający bogaty materiał ilustracyjny (w przygotowaniu) oraz bogaty program edukacyjny. </w:t>
      </w:r>
    </w:p>
    <w:p w:rsidR="008B5767" w:rsidRPr="00323C34" w:rsidRDefault="008B5767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8B5767" w:rsidRPr="00323C34" w:rsidRDefault="008B5767" w:rsidP="00323C34">
      <w:pPr>
        <w:spacing w:line="276" w:lineRule="auto"/>
        <w:ind w:left="284"/>
        <w:jc w:val="both"/>
        <w:rPr>
          <w:rStyle w:val="Fett"/>
          <w:rFonts w:cs="Times New Roman"/>
          <w:sz w:val="22"/>
          <w:szCs w:val="22"/>
          <w:bdr w:val="none" w:sz="0" w:space="0" w:color="auto" w:frame="1"/>
          <w:shd w:val="clear" w:color="auto" w:fill="FFFFFF"/>
        </w:rPr>
      </w:pPr>
      <w:r w:rsidRPr="00323C34">
        <w:rPr>
          <w:rFonts w:cs="Times New Roman"/>
          <w:sz w:val="22"/>
          <w:szCs w:val="22"/>
        </w:rPr>
        <w:t>Wystawa „</w:t>
      </w:r>
      <w:r w:rsidRPr="00323C34">
        <w:rPr>
          <w:rStyle w:val="Fett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Splendor władzy. </w:t>
      </w:r>
      <w:proofErr w:type="spellStart"/>
      <w:r w:rsidRPr="00323C34">
        <w:rPr>
          <w:rStyle w:val="Fett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>Wettynowie</w:t>
      </w:r>
      <w:proofErr w:type="spellEnd"/>
      <w:r w:rsidRPr="00323C34">
        <w:rPr>
          <w:rStyle w:val="Fett"/>
          <w:rFonts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na tronie Rzeczypospolitej”</w:t>
      </w:r>
    </w:p>
    <w:p w:rsidR="008B5767" w:rsidRPr="00323C34" w:rsidRDefault="00983C31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  <w:hyperlink r:id="rId8" w:history="1">
        <w:r w:rsidR="008B5767" w:rsidRPr="00323C34">
          <w:rPr>
            <w:rStyle w:val="Hyperlink"/>
            <w:rFonts w:cs="Times New Roman"/>
            <w:sz w:val="22"/>
            <w:szCs w:val="22"/>
          </w:rPr>
          <w:t>https://www.lazienki-krolewskie.pl/pl/wydarzenia/splendor-wladzy-wettynowie-na-tronie-rzeczypospolitej</w:t>
        </w:r>
      </w:hyperlink>
    </w:p>
    <w:bookmarkEnd w:id="0"/>
    <w:p w:rsidR="008B5767" w:rsidRPr="00323C34" w:rsidRDefault="008B5767" w:rsidP="00323C34">
      <w:pPr>
        <w:spacing w:line="276" w:lineRule="auto"/>
        <w:ind w:left="284"/>
        <w:rPr>
          <w:rFonts w:eastAsia="Times New Roman" w:cs="Times New Roman"/>
          <w:sz w:val="22"/>
          <w:szCs w:val="22"/>
        </w:rPr>
      </w:pPr>
      <w:r w:rsidRPr="00323C34">
        <w:rPr>
          <w:rFonts w:cs="Times New Roman"/>
          <w:b/>
          <w:sz w:val="22"/>
          <w:szCs w:val="22"/>
        </w:rPr>
        <w:t>Termin:</w:t>
      </w:r>
      <w:r w:rsidRPr="00323C34">
        <w:rPr>
          <w:rFonts w:cs="Times New Roman"/>
          <w:sz w:val="22"/>
          <w:szCs w:val="22"/>
        </w:rPr>
        <w:t xml:space="preserve"> </w:t>
      </w:r>
      <w:r w:rsidRPr="00323C34">
        <w:rPr>
          <w:rFonts w:eastAsia="Times New Roman" w:cs="Times New Roman"/>
          <w:sz w:val="22"/>
          <w:szCs w:val="22"/>
        </w:rPr>
        <w:t>5 listopada 2021–30 stycznia 2022</w:t>
      </w:r>
    </w:p>
    <w:p w:rsidR="008B5767" w:rsidRPr="00323C34" w:rsidRDefault="008B5767" w:rsidP="00323C34">
      <w:pPr>
        <w:spacing w:line="276" w:lineRule="auto"/>
        <w:ind w:left="284"/>
        <w:rPr>
          <w:rFonts w:eastAsia="Times New Roman" w:cs="Times New Roman"/>
          <w:sz w:val="22"/>
          <w:szCs w:val="22"/>
        </w:rPr>
      </w:pPr>
      <w:r w:rsidRPr="00323C34">
        <w:rPr>
          <w:rFonts w:eastAsia="Times New Roman" w:cs="Times New Roman"/>
          <w:b/>
          <w:sz w:val="22"/>
          <w:szCs w:val="22"/>
        </w:rPr>
        <w:t>Miejsce:</w:t>
      </w:r>
      <w:r w:rsidRPr="00323C34">
        <w:rPr>
          <w:rFonts w:eastAsia="Times New Roman" w:cs="Times New Roman"/>
          <w:sz w:val="22"/>
          <w:szCs w:val="22"/>
        </w:rPr>
        <w:t xml:space="preserve"> Pałac na Wyspie oraz Podchorążówka, Muzeum Łazienki Królewskie</w:t>
      </w:r>
    </w:p>
    <w:p w:rsidR="008B5767" w:rsidRPr="00323C34" w:rsidRDefault="008B5767" w:rsidP="00323C34">
      <w:pPr>
        <w:spacing w:line="276" w:lineRule="auto"/>
        <w:ind w:left="284"/>
        <w:rPr>
          <w:rFonts w:eastAsia="Times New Roman" w:cs="Times New Roman"/>
          <w:sz w:val="22"/>
          <w:szCs w:val="22"/>
        </w:rPr>
      </w:pPr>
      <w:r w:rsidRPr="00323C34">
        <w:rPr>
          <w:rFonts w:eastAsia="Times New Roman" w:cs="Times New Roman"/>
          <w:b/>
          <w:sz w:val="22"/>
          <w:szCs w:val="22"/>
        </w:rPr>
        <w:t>Wstęp:</w:t>
      </w:r>
      <w:r w:rsidRPr="00323C34">
        <w:rPr>
          <w:rFonts w:eastAsia="Times New Roman" w:cs="Times New Roman"/>
          <w:sz w:val="22"/>
          <w:szCs w:val="22"/>
        </w:rPr>
        <w:t xml:space="preserve"> jeden wspólny bilet do wszystkich obiektów (40 zł – bilet normalny, 20 zł – ulgowy, 1 zł – dzieci od 7 lat i młodzież do 26. </w:t>
      </w:r>
      <w:proofErr w:type="gramStart"/>
      <w:r w:rsidRPr="00323C34">
        <w:rPr>
          <w:rFonts w:eastAsia="Times New Roman" w:cs="Times New Roman"/>
          <w:sz w:val="22"/>
          <w:szCs w:val="22"/>
        </w:rPr>
        <w:t>roku</w:t>
      </w:r>
      <w:proofErr w:type="gramEnd"/>
      <w:r w:rsidRPr="00323C34">
        <w:rPr>
          <w:rFonts w:eastAsia="Times New Roman" w:cs="Times New Roman"/>
          <w:sz w:val="22"/>
          <w:szCs w:val="22"/>
        </w:rPr>
        <w:t xml:space="preserve"> życia), w piątki - bezpłatnie</w:t>
      </w:r>
    </w:p>
    <w:p w:rsidR="00773D0F" w:rsidRPr="00323C34" w:rsidRDefault="00773D0F" w:rsidP="00323C34">
      <w:pPr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323C34">
        <w:rPr>
          <w:rFonts w:cs="Times New Roman"/>
          <w:sz w:val="22"/>
          <w:szCs w:val="22"/>
        </w:rPr>
        <w:lastRenderedPageBreak/>
        <w:t>Wystawa objęta honorowym patronatem Pana Prezydenta RP Andrzeja Dudy oraz Premiera Saksonii Pana Michaela Kretschmera.</w:t>
      </w:r>
    </w:p>
    <w:p w:rsidR="00773D0F" w:rsidRPr="00323C34" w:rsidRDefault="00773D0F" w:rsidP="00323C34">
      <w:pPr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  <w:b/>
          <w:bCs/>
          <w:sz w:val="22"/>
          <w:szCs w:val="22"/>
        </w:rPr>
      </w:pPr>
    </w:p>
    <w:p w:rsidR="00773D0F" w:rsidRPr="00323C34" w:rsidRDefault="00773D0F" w:rsidP="00323C34">
      <w:pPr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323C34">
        <w:rPr>
          <w:rFonts w:cs="Times New Roman"/>
          <w:b/>
          <w:bCs/>
          <w:sz w:val="22"/>
          <w:szCs w:val="22"/>
        </w:rPr>
        <w:t xml:space="preserve">Współorganizator wystawy: </w:t>
      </w:r>
      <w:proofErr w:type="spellStart"/>
      <w:r w:rsidRPr="00323C34">
        <w:rPr>
          <w:rFonts w:cs="Times New Roman"/>
          <w:sz w:val="22"/>
          <w:szCs w:val="22"/>
        </w:rPr>
        <w:t>Staatliche</w:t>
      </w:r>
      <w:proofErr w:type="spellEnd"/>
      <w:r w:rsidRPr="00323C34">
        <w:rPr>
          <w:rFonts w:cs="Times New Roman"/>
          <w:sz w:val="22"/>
          <w:szCs w:val="22"/>
        </w:rPr>
        <w:t xml:space="preserve"> </w:t>
      </w:r>
      <w:proofErr w:type="spellStart"/>
      <w:r w:rsidRPr="00323C34">
        <w:rPr>
          <w:rFonts w:cs="Times New Roman"/>
          <w:sz w:val="22"/>
          <w:szCs w:val="22"/>
        </w:rPr>
        <w:t>Kunstsammlungen</w:t>
      </w:r>
      <w:proofErr w:type="spellEnd"/>
      <w:r w:rsidRPr="00323C34">
        <w:rPr>
          <w:rFonts w:cs="Times New Roman"/>
          <w:sz w:val="22"/>
          <w:szCs w:val="22"/>
        </w:rPr>
        <w:t xml:space="preserve"> </w:t>
      </w:r>
      <w:proofErr w:type="spellStart"/>
      <w:r w:rsidRPr="00323C34">
        <w:rPr>
          <w:rFonts w:cs="Times New Roman"/>
          <w:sz w:val="22"/>
          <w:szCs w:val="22"/>
        </w:rPr>
        <w:t>Dresden</w:t>
      </w:r>
      <w:proofErr w:type="spellEnd"/>
    </w:p>
    <w:p w:rsidR="00773D0F" w:rsidRPr="00323C34" w:rsidRDefault="00773D0F" w:rsidP="00323C34">
      <w:pPr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323C34">
        <w:rPr>
          <w:rFonts w:cs="Times New Roman"/>
          <w:b/>
          <w:bCs/>
          <w:sz w:val="22"/>
          <w:szCs w:val="22"/>
        </w:rPr>
        <w:t xml:space="preserve">Instytucje i osoby użyczające: </w:t>
      </w:r>
      <w:proofErr w:type="spellStart"/>
      <w:r w:rsidR="0047112A" w:rsidRPr="00323C34">
        <w:rPr>
          <w:rFonts w:cs="Times New Roman"/>
          <w:sz w:val="22"/>
          <w:szCs w:val="22"/>
        </w:rPr>
        <w:t>Staatliche</w:t>
      </w:r>
      <w:proofErr w:type="spellEnd"/>
      <w:r w:rsidR="0047112A" w:rsidRPr="00323C34">
        <w:rPr>
          <w:rFonts w:cs="Times New Roman"/>
          <w:sz w:val="22"/>
          <w:szCs w:val="22"/>
        </w:rPr>
        <w:t xml:space="preserve"> </w:t>
      </w:r>
      <w:proofErr w:type="spellStart"/>
      <w:r w:rsidR="0047112A" w:rsidRPr="00323C34">
        <w:rPr>
          <w:rFonts w:cs="Times New Roman"/>
          <w:sz w:val="22"/>
          <w:szCs w:val="22"/>
        </w:rPr>
        <w:t>Kunstsammlungen</w:t>
      </w:r>
      <w:proofErr w:type="spellEnd"/>
      <w:r w:rsidR="0047112A" w:rsidRPr="00323C34">
        <w:rPr>
          <w:rFonts w:cs="Times New Roman"/>
          <w:sz w:val="22"/>
          <w:szCs w:val="22"/>
        </w:rPr>
        <w:t xml:space="preserve"> </w:t>
      </w:r>
      <w:proofErr w:type="spellStart"/>
      <w:r w:rsidR="0047112A" w:rsidRPr="00323C34">
        <w:rPr>
          <w:rFonts w:cs="Times New Roman"/>
          <w:sz w:val="22"/>
          <w:szCs w:val="22"/>
        </w:rPr>
        <w:t>Dresden</w:t>
      </w:r>
      <w:proofErr w:type="spellEnd"/>
      <w:r w:rsidR="0047112A" w:rsidRPr="00323C34">
        <w:rPr>
          <w:rFonts w:cs="Times New Roman"/>
          <w:sz w:val="22"/>
          <w:szCs w:val="22"/>
        </w:rPr>
        <w:t xml:space="preserve">, </w:t>
      </w:r>
      <w:proofErr w:type="spellStart"/>
      <w:r w:rsidR="0047112A" w:rsidRPr="00323C34">
        <w:rPr>
          <w:rFonts w:cs="Times New Roman"/>
          <w:sz w:val="22"/>
          <w:szCs w:val="22"/>
        </w:rPr>
        <w:t>Sächsische</w:t>
      </w:r>
      <w:proofErr w:type="spellEnd"/>
      <w:r w:rsidR="0047112A" w:rsidRPr="00323C34">
        <w:rPr>
          <w:rFonts w:cs="Times New Roman"/>
          <w:sz w:val="22"/>
          <w:szCs w:val="22"/>
        </w:rPr>
        <w:t xml:space="preserve"> </w:t>
      </w:r>
      <w:proofErr w:type="spellStart"/>
      <w:r w:rsidR="0047112A" w:rsidRPr="00323C34">
        <w:rPr>
          <w:rFonts w:cs="Times New Roman"/>
          <w:sz w:val="22"/>
          <w:szCs w:val="22"/>
        </w:rPr>
        <w:t>Hauptstaatsarchiv</w:t>
      </w:r>
      <w:proofErr w:type="spellEnd"/>
      <w:r w:rsidR="0047112A" w:rsidRPr="00323C34">
        <w:rPr>
          <w:rFonts w:cs="Times New Roman"/>
          <w:sz w:val="22"/>
          <w:szCs w:val="22"/>
        </w:rPr>
        <w:t xml:space="preserve"> </w:t>
      </w:r>
      <w:proofErr w:type="spellStart"/>
      <w:r w:rsidR="0047112A" w:rsidRPr="00323C34">
        <w:rPr>
          <w:rFonts w:cs="Times New Roman"/>
          <w:sz w:val="22"/>
          <w:szCs w:val="22"/>
        </w:rPr>
        <w:t>Dresden</w:t>
      </w:r>
      <w:proofErr w:type="spellEnd"/>
      <w:r w:rsidR="0047112A" w:rsidRPr="00323C34">
        <w:rPr>
          <w:rFonts w:cs="Times New Roman"/>
          <w:sz w:val="22"/>
          <w:szCs w:val="22"/>
        </w:rPr>
        <w:t xml:space="preserve">, Zamek Królewski na Wawelu – Państwowe Zbiory Sztuki, Zamek Królewski w Warszawie – Muzeum, Muzeum Narodowe w Krakowie, Muzeum Narodowe w Warszawie, Muzeum Pałacu Króla Jana III w Wilanowie, </w:t>
      </w:r>
      <w:r w:rsidRPr="00323C34">
        <w:rPr>
          <w:rFonts w:cs="Times New Roman"/>
          <w:sz w:val="22"/>
          <w:szCs w:val="22"/>
        </w:rPr>
        <w:t xml:space="preserve">Biblioteka Kórnicka Polskiej Akademii Nauk, Biblioteka Narodowa, Gabinet Rycin Biblioteki Uniwersyteckiej w Warszawie, Klasztor oo. Paulinów Jasna Góra z siedzibą w Częstochowie, </w:t>
      </w:r>
      <w:r w:rsidR="0047112A" w:rsidRPr="00323C34">
        <w:rPr>
          <w:rFonts w:cs="Times New Roman"/>
          <w:sz w:val="22"/>
          <w:szCs w:val="22"/>
        </w:rPr>
        <w:t>Muzeum Wojska Polskiego</w:t>
      </w:r>
      <w:r w:rsidRPr="00323C34">
        <w:rPr>
          <w:rFonts w:cs="Times New Roman"/>
          <w:sz w:val="22"/>
          <w:szCs w:val="22"/>
        </w:rPr>
        <w:t>; mec. Marek Małecki</w:t>
      </w:r>
    </w:p>
    <w:p w:rsidR="00773D0F" w:rsidRPr="00323C34" w:rsidRDefault="00773D0F" w:rsidP="00323C34">
      <w:pPr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323C34">
        <w:rPr>
          <w:rFonts w:cs="Times New Roman"/>
          <w:b/>
          <w:bCs/>
          <w:sz w:val="22"/>
          <w:szCs w:val="22"/>
        </w:rPr>
        <w:t xml:space="preserve">Mecenas Muzeum: </w:t>
      </w:r>
      <w:r w:rsidRPr="00323C34">
        <w:rPr>
          <w:rFonts w:cs="Times New Roman"/>
          <w:sz w:val="22"/>
          <w:szCs w:val="22"/>
        </w:rPr>
        <w:t>PZU</w:t>
      </w:r>
    </w:p>
    <w:p w:rsidR="00773D0F" w:rsidRPr="00323C34" w:rsidRDefault="00773D0F" w:rsidP="00323C34">
      <w:pPr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323C34">
        <w:rPr>
          <w:rFonts w:cs="Times New Roman"/>
          <w:b/>
          <w:bCs/>
          <w:sz w:val="22"/>
          <w:szCs w:val="22"/>
        </w:rPr>
        <w:t xml:space="preserve">Partnerzy wystawy: </w:t>
      </w:r>
      <w:r w:rsidRPr="00323C34">
        <w:rPr>
          <w:rFonts w:cs="Times New Roman"/>
          <w:sz w:val="22"/>
          <w:szCs w:val="22"/>
        </w:rPr>
        <w:t xml:space="preserve">Buro </w:t>
      </w:r>
      <w:proofErr w:type="spellStart"/>
      <w:r w:rsidRPr="00323C34">
        <w:rPr>
          <w:rFonts w:cs="Times New Roman"/>
          <w:sz w:val="22"/>
          <w:szCs w:val="22"/>
        </w:rPr>
        <w:t>Happold</w:t>
      </w:r>
      <w:proofErr w:type="spellEnd"/>
      <w:r w:rsidRPr="00323C34">
        <w:rPr>
          <w:rFonts w:cs="Times New Roman"/>
          <w:sz w:val="22"/>
          <w:szCs w:val="22"/>
        </w:rPr>
        <w:t>, Fundacja Współpracy Polsko-Niemieckiej,</w:t>
      </w:r>
    </w:p>
    <w:p w:rsidR="00773D0F" w:rsidRPr="00323C34" w:rsidRDefault="00773D0F" w:rsidP="00323C34">
      <w:pPr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323C34">
        <w:rPr>
          <w:rFonts w:cs="Times New Roman"/>
          <w:sz w:val="22"/>
          <w:szCs w:val="22"/>
        </w:rPr>
        <w:t>Niemiecki Instytut Historyczny w Warszawie, WXCA</w:t>
      </w:r>
    </w:p>
    <w:p w:rsidR="00773D0F" w:rsidRPr="00323C34" w:rsidRDefault="00773D0F" w:rsidP="00323C34">
      <w:pPr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323C34">
        <w:rPr>
          <w:rFonts w:cs="Times New Roman"/>
          <w:b/>
          <w:bCs/>
          <w:sz w:val="22"/>
          <w:szCs w:val="22"/>
        </w:rPr>
        <w:t xml:space="preserve">Patroni medialni: </w:t>
      </w:r>
      <w:r w:rsidRPr="00323C34">
        <w:rPr>
          <w:rFonts w:cs="Times New Roman"/>
          <w:sz w:val="22"/>
          <w:szCs w:val="22"/>
        </w:rPr>
        <w:t xml:space="preserve">TVP Historia, </w:t>
      </w:r>
      <w:proofErr w:type="spellStart"/>
      <w:r w:rsidRPr="00323C34">
        <w:rPr>
          <w:rFonts w:cs="Times New Roman"/>
          <w:sz w:val="22"/>
          <w:szCs w:val="22"/>
        </w:rPr>
        <w:t>Warsaw</w:t>
      </w:r>
      <w:proofErr w:type="spellEnd"/>
      <w:r w:rsidRPr="00323C34">
        <w:rPr>
          <w:rFonts w:cs="Times New Roman"/>
          <w:sz w:val="22"/>
          <w:szCs w:val="22"/>
        </w:rPr>
        <w:t xml:space="preserve"> </w:t>
      </w:r>
      <w:proofErr w:type="spellStart"/>
      <w:r w:rsidRPr="00323C34">
        <w:rPr>
          <w:rFonts w:cs="Times New Roman"/>
          <w:sz w:val="22"/>
          <w:szCs w:val="22"/>
        </w:rPr>
        <w:t>Insider</w:t>
      </w:r>
      <w:proofErr w:type="spellEnd"/>
      <w:r w:rsidRPr="00323C34">
        <w:rPr>
          <w:rFonts w:cs="Times New Roman"/>
          <w:sz w:val="22"/>
          <w:szCs w:val="22"/>
        </w:rPr>
        <w:t xml:space="preserve">, Mówią Wieki, PAP, RDC, Poza Ramami, Niezła Sztuka, </w:t>
      </w:r>
      <w:proofErr w:type="spellStart"/>
      <w:r w:rsidRPr="00323C34">
        <w:rPr>
          <w:rFonts w:cs="Times New Roman"/>
          <w:sz w:val="22"/>
          <w:szCs w:val="22"/>
        </w:rPr>
        <w:t>Wernisażeria</w:t>
      </w:r>
      <w:proofErr w:type="spellEnd"/>
      <w:r w:rsidRPr="00323C34">
        <w:rPr>
          <w:rFonts w:cs="Times New Roman"/>
          <w:sz w:val="22"/>
          <w:szCs w:val="22"/>
        </w:rPr>
        <w:t>, Kultura wokół Nas</w:t>
      </w:r>
    </w:p>
    <w:p w:rsidR="00773D0F" w:rsidRPr="00323C34" w:rsidRDefault="00773D0F" w:rsidP="00323C34">
      <w:pPr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8B5767" w:rsidRPr="00323C34" w:rsidRDefault="008B5767" w:rsidP="00323C34">
      <w:pPr>
        <w:pStyle w:val="StandardWeb"/>
        <w:shd w:val="clear" w:color="auto" w:fill="FFFFFF"/>
        <w:spacing w:before="0" w:beforeAutospacing="0" w:after="377" w:afterAutospacing="0" w:line="276" w:lineRule="auto"/>
        <w:ind w:left="284"/>
        <w:textAlignment w:val="baseline"/>
        <w:rPr>
          <w:rFonts w:asciiTheme="minorHAnsi" w:hAnsiTheme="minorHAnsi"/>
          <w:sz w:val="22"/>
          <w:szCs w:val="22"/>
          <w:shd w:val="clear" w:color="auto" w:fill="FFFFFF"/>
        </w:rPr>
      </w:pPr>
      <w:r w:rsidRPr="00323C34">
        <w:rPr>
          <w:rFonts w:asciiTheme="minorHAnsi" w:hAnsiTheme="minorHAnsi"/>
          <w:sz w:val="22"/>
          <w:szCs w:val="22"/>
        </w:rPr>
        <w:t>Wystawa została dofinansowana ze środkó</w:t>
      </w:r>
      <w:r w:rsidR="00773D0F" w:rsidRPr="00323C34">
        <w:rPr>
          <w:rFonts w:asciiTheme="minorHAnsi" w:hAnsiTheme="minorHAnsi"/>
          <w:sz w:val="22"/>
          <w:szCs w:val="22"/>
        </w:rPr>
        <w:t xml:space="preserve">w Ministra Kultury, Dziedzictwa </w:t>
      </w:r>
      <w:r w:rsidRPr="00323C34">
        <w:rPr>
          <w:rFonts w:asciiTheme="minorHAnsi" w:hAnsiTheme="minorHAnsi"/>
          <w:sz w:val="22"/>
          <w:szCs w:val="22"/>
        </w:rPr>
        <w:t>Narodowego i Sportu.</w:t>
      </w:r>
    </w:p>
    <w:p w:rsidR="00FD4EDF" w:rsidRPr="00323C34" w:rsidRDefault="00FD4EDF" w:rsidP="00323C34">
      <w:pPr>
        <w:pStyle w:val="StandardWeb"/>
        <w:shd w:val="clear" w:color="auto" w:fill="FFFFFF"/>
        <w:spacing w:before="0" w:beforeAutospacing="0" w:after="377" w:afterAutospacing="0" w:line="276" w:lineRule="auto"/>
        <w:ind w:left="284"/>
        <w:jc w:val="right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FD4EDF" w:rsidRPr="00323C34" w:rsidRDefault="008B5767" w:rsidP="00323C34">
      <w:pPr>
        <w:pStyle w:val="StandardWeb"/>
        <w:shd w:val="clear" w:color="auto" w:fill="FFFFFF"/>
        <w:spacing w:before="0" w:beforeAutospacing="0" w:after="0" w:afterAutospacing="0" w:line="276" w:lineRule="auto"/>
        <w:ind w:left="284"/>
        <w:jc w:val="right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23C34">
        <w:rPr>
          <w:rFonts w:asciiTheme="minorHAnsi" w:hAnsiTheme="minorHAnsi"/>
          <w:color w:val="333333"/>
          <w:sz w:val="22"/>
          <w:szCs w:val="22"/>
        </w:rPr>
        <w:t xml:space="preserve">Kontakt: </w:t>
      </w:r>
    </w:p>
    <w:p w:rsidR="00FD4EDF" w:rsidRPr="00323C34" w:rsidRDefault="008B5767" w:rsidP="00323C34">
      <w:pPr>
        <w:pStyle w:val="StandardWeb"/>
        <w:shd w:val="clear" w:color="auto" w:fill="FFFFFF"/>
        <w:spacing w:before="0" w:beforeAutospacing="0" w:after="0" w:afterAutospacing="0" w:line="276" w:lineRule="auto"/>
        <w:ind w:left="284"/>
        <w:jc w:val="right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23C34">
        <w:rPr>
          <w:rFonts w:asciiTheme="minorHAnsi" w:hAnsiTheme="minorHAnsi"/>
          <w:color w:val="333333"/>
          <w:sz w:val="22"/>
          <w:szCs w:val="22"/>
        </w:rPr>
        <w:t xml:space="preserve">Anita Kacprzyk, </w:t>
      </w:r>
      <w:r w:rsidR="005353D6" w:rsidRPr="00323C34">
        <w:rPr>
          <w:rFonts w:asciiTheme="minorHAnsi" w:hAnsiTheme="minorHAnsi"/>
          <w:color w:val="333333"/>
          <w:sz w:val="22"/>
          <w:szCs w:val="22"/>
        </w:rPr>
        <w:t xml:space="preserve">Kierownik </w:t>
      </w:r>
      <w:r w:rsidRPr="00323C34">
        <w:rPr>
          <w:rFonts w:asciiTheme="minorHAnsi" w:hAnsiTheme="minorHAnsi"/>
          <w:color w:val="333333"/>
          <w:sz w:val="22"/>
          <w:szCs w:val="22"/>
        </w:rPr>
        <w:t>Dział</w:t>
      </w:r>
      <w:r w:rsidR="005353D6" w:rsidRPr="00323C34">
        <w:rPr>
          <w:rFonts w:asciiTheme="minorHAnsi" w:hAnsiTheme="minorHAnsi"/>
          <w:color w:val="333333"/>
          <w:sz w:val="22"/>
          <w:szCs w:val="22"/>
        </w:rPr>
        <w:t>u</w:t>
      </w:r>
      <w:r w:rsidRPr="00323C34">
        <w:rPr>
          <w:rFonts w:asciiTheme="minorHAnsi" w:hAnsiTheme="minorHAnsi"/>
          <w:color w:val="333333"/>
          <w:sz w:val="22"/>
          <w:szCs w:val="22"/>
        </w:rPr>
        <w:t xml:space="preserve"> Marketingu </w:t>
      </w:r>
    </w:p>
    <w:p w:rsidR="00FD4EDF" w:rsidRPr="00323C34" w:rsidRDefault="008B5767" w:rsidP="00323C34">
      <w:pPr>
        <w:pStyle w:val="StandardWeb"/>
        <w:shd w:val="clear" w:color="auto" w:fill="FFFFFF"/>
        <w:spacing w:before="0" w:beforeAutospacing="0" w:after="0" w:afterAutospacing="0" w:line="276" w:lineRule="auto"/>
        <w:ind w:left="284"/>
        <w:jc w:val="right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23C34">
        <w:rPr>
          <w:rFonts w:asciiTheme="minorHAnsi" w:hAnsiTheme="minorHAnsi"/>
          <w:color w:val="333333"/>
          <w:sz w:val="22"/>
          <w:szCs w:val="22"/>
        </w:rPr>
        <w:t xml:space="preserve">Muzeum </w:t>
      </w:r>
      <w:r w:rsidR="00FD4EDF" w:rsidRPr="00323C34">
        <w:rPr>
          <w:rFonts w:asciiTheme="minorHAnsi" w:hAnsiTheme="minorHAnsi"/>
          <w:color w:val="333333"/>
          <w:sz w:val="22"/>
          <w:szCs w:val="22"/>
        </w:rPr>
        <w:t>Łazienki Królewskie w Warszawie</w:t>
      </w:r>
      <w:r w:rsidRPr="00323C34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8B5767" w:rsidRPr="00323C34" w:rsidRDefault="00983C31" w:rsidP="00323C34">
      <w:pPr>
        <w:pStyle w:val="StandardWeb"/>
        <w:shd w:val="clear" w:color="auto" w:fill="FFFFFF"/>
        <w:spacing w:before="0" w:beforeAutospacing="0" w:after="0" w:afterAutospacing="0" w:line="276" w:lineRule="auto"/>
        <w:ind w:left="284"/>
        <w:jc w:val="right"/>
        <w:textAlignment w:val="baseline"/>
        <w:rPr>
          <w:rFonts w:asciiTheme="minorHAnsi" w:hAnsiTheme="minorHAnsi"/>
          <w:color w:val="333333"/>
          <w:sz w:val="22"/>
          <w:szCs w:val="22"/>
        </w:rPr>
      </w:pPr>
      <w:hyperlink r:id="rId9" w:history="1">
        <w:r w:rsidR="008B5767" w:rsidRPr="00323C34">
          <w:rPr>
            <w:rStyle w:val="Hyperlink"/>
            <w:rFonts w:asciiTheme="minorHAnsi" w:hAnsiTheme="minorHAnsi"/>
            <w:sz w:val="22"/>
            <w:szCs w:val="22"/>
          </w:rPr>
          <w:t>a.kacprzyk@lazienki-krolewskie.pl</w:t>
        </w:r>
      </w:hyperlink>
      <w:r w:rsidR="008B5767" w:rsidRPr="00323C34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F31E2D" w:rsidRPr="00323C34" w:rsidRDefault="00F31E2D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F31E2D" w:rsidRPr="00323C34" w:rsidRDefault="00F31E2D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F31E2D" w:rsidRPr="00323C34" w:rsidRDefault="00F31E2D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F31E2D" w:rsidRPr="00323C34" w:rsidRDefault="00F31E2D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F31E2D" w:rsidRPr="00323C34" w:rsidRDefault="00F31E2D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F31E2D" w:rsidRPr="00323C34" w:rsidRDefault="00F31E2D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F31E2D" w:rsidRPr="00323C34" w:rsidRDefault="00F31E2D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F31E2D" w:rsidRPr="00323C34" w:rsidRDefault="00F31E2D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F31E2D" w:rsidRPr="00323C34" w:rsidRDefault="00F31E2D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F31E2D" w:rsidRPr="00323C34" w:rsidRDefault="00F31E2D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F31E2D" w:rsidRPr="00323C34" w:rsidRDefault="00F31E2D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F31E2D" w:rsidRPr="00323C34" w:rsidRDefault="00F31E2D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F31E2D" w:rsidRPr="00323C34" w:rsidRDefault="00F31E2D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824EB8" w:rsidRPr="00323C34" w:rsidRDefault="00824EB8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:rsidR="00824EB8" w:rsidRPr="00323C34" w:rsidRDefault="00824EB8" w:rsidP="00323C34">
      <w:pPr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sectPr w:rsidR="00824EB8" w:rsidRPr="00323C34" w:rsidSect="00373B00">
      <w:headerReference w:type="even" r:id="rId10"/>
      <w:headerReference w:type="default" r:id="rId11"/>
      <w:headerReference w:type="first" r:id="rId12"/>
      <w:pgSz w:w="11900" w:h="16840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31" w:rsidRDefault="00983C31" w:rsidP="00373B00">
      <w:r>
        <w:separator/>
      </w:r>
    </w:p>
  </w:endnote>
  <w:endnote w:type="continuationSeparator" w:id="0">
    <w:p w:rsidR="00983C31" w:rsidRDefault="00983C31" w:rsidP="0037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31" w:rsidRDefault="00983C31" w:rsidP="00373B00">
      <w:r>
        <w:separator/>
      </w:r>
    </w:p>
  </w:footnote>
  <w:footnote w:type="continuationSeparator" w:id="0">
    <w:p w:rsidR="00983C31" w:rsidRDefault="00983C31" w:rsidP="0037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00" w:rsidRDefault="00983C31">
    <w:pPr>
      <w:pStyle w:val="Kopfzeil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00" w:rsidRDefault="00983C31">
    <w:pPr>
      <w:pStyle w:val="Kopfzeil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00" w:rsidRDefault="00983C31">
    <w:pPr>
      <w:pStyle w:val="Kopfzeil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0AA"/>
    <w:multiLevelType w:val="hybridMultilevel"/>
    <w:tmpl w:val="17B6FE7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8D73F4C"/>
    <w:multiLevelType w:val="hybridMultilevel"/>
    <w:tmpl w:val="60A88304"/>
    <w:lvl w:ilvl="0" w:tplc="4DA05794">
      <w:start w:val="1"/>
      <w:numFmt w:val="upperLetter"/>
      <w:lvlText w:val="%1."/>
      <w:lvlJc w:val="left"/>
      <w:pPr>
        <w:ind w:left="1134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6A592C"/>
    <w:multiLevelType w:val="hybridMultilevel"/>
    <w:tmpl w:val="187C8AA4"/>
    <w:lvl w:ilvl="0" w:tplc="49EC669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BF4EA8"/>
    <w:multiLevelType w:val="hybridMultilevel"/>
    <w:tmpl w:val="753CEC5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F440F3"/>
    <w:multiLevelType w:val="hybridMultilevel"/>
    <w:tmpl w:val="C2DE70F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C5198D"/>
    <w:multiLevelType w:val="hybridMultilevel"/>
    <w:tmpl w:val="66B80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A456A1"/>
    <w:multiLevelType w:val="hybridMultilevel"/>
    <w:tmpl w:val="66BCB898"/>
    <w:lvl w:ilvl="0" w:tplc="448AE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A4386"/>
    <w:multiLevelType w:val="hybridMultilevel"/>
    <w:tmpl w:val="639E10BA"/>
    <w:lvl w:ilvl="0" w:tplc="CB02A7F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774B92"/>
    <w:multiLevelType w:val="hybridMultilevel"/>
    <w:tmpl w:val="FEF83B8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27D3A1C"/>
    <w:multiLevelType w:val="hybridMultilevel"/>
    <w:tmpl w:val="1930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CAB"/>
    <w:multiLevelType w:val="hybridMultilevel"/>
    <w:tmpl w:val="078E213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F77199C"/>
    <w:multiLevelType w:val="hybridMultilevel"/>
    <w:tmpl w:val="4FEC6CF6"/>
    <w:lvl w:ilvl="0" w:tplc="CB02A7F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61E2A52"/>
    <w:multiLevelType w:val="hybridMultilevel"/>
    <w:tmpl w:val="01D25714"/>
    <w:lvl w:ilvl="0" w:tplc="55D6545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0"/>
    <w:rsid w:val="00015AD0"/>
    <w:rsid w:val="00032787"/>
    <w:rsid w:val="00034F32"/>
    <w:rsid w:val="00037F1E"/>
    <w:rsid w:val="000972A8"/>
    <w:rsid w:val="000D24D1"/>
    <w:rsid w:val="000F701E"/>
    <w:rsid w:val="001258B2"/>
    <w:rsid w:val="001472BC"/>
    <w:rsid w:val="0015393D"/>
    <w:rsid w:val="00164EA5"/>
    <w:rsid w:val="00174004"/>
    <w:rsid w:val="00197274"/>
    <w:rsid w:val="001B3A57"/>
    <w:rsid w:val="001C6C2D"/>
    <w:rsid w:val="001C7B30"/>
    <w:rsid w:val="001D3BC7"/>
    <w:rsid w:val="00212191"/>
    <w:rsid w:val="00223DBC"/>
    <w:rsid w:val="00257654"/>
    <w:rsid w:val="00263CB0"/>
    <w:rsid w:val="00275BCD"/>
    <w:rsid w:val="00276DE8"/>
    <w:rsid w:val="00290CC9"/>
    <w:rsid w:val="00311FFA"/>
    <w:rsid w:val="00322091"/>
    <w:rsid w:val="00323C34"/>
    <w:rsid w:val="00373B00"/>
    <w:rsid w:val="0038348F"/>
    <w:rsid w:val="00390F40"/>
    <w:rsid w:val="003B23BC"/>
    <w:rsid w:val="003B4FB2"/>
    <w:rsid w:val="003C4C3C"/>
    <w:rsid w:val="003D6F14"/>
    <w:rsid w:val="003E78BF"/>
    <w:rsid w:val="00403F5B"/>
    <w:rsid w:val="004121F4"/>
    <w:rsid w:val="00440B50"/>
    <w:rsid w:val="00463C82"/>
    <w:rsid w:val="0047112A"/>
    <w:rsid w:val="004711E5"/>
    <w:rsid w:val="00485F97"/>
    <w:rsid w:val="00496765"/>
    <w:rsid w:val="004A27E4"/>
    <w:rsid w:val="005353D6"/>
    <w:rsid w:val="005570AD"/>
    <w:rsid w:val="00574B41"/>
    <w:rsid w:val="005C00E9"/>
    <w:rsid w:val="005F151C"/>
    <w:rsid w:val="005F632F"/>
    <w:rsid w:val="00622E08"/>
    <w:rsid w:val="00634B4E"/>
    <w:rsid w:val="006A3CEA"/>
    <w:rsid w:val="006A7CAD"/>
    <w:rsid w:val="00713383"/>
    <w:rsid w:val="0074416C"/>
    <w:rsid w:val="00752793"/>
    <w:rsid w:val="00762C1C"/>
    <w:rsid w:val="00773D0F"/>
    <w:rsid w:val="007779AE"/>
    <w:rsid w:val="00780BF0"/>
    <w:rsid w:val="00794C22"/>
    <w:rsid w:val="007D5DA2"/>
    <w:rsid w:val="00812BAC"/>
    <w:rsid w:val="00814FA8"/>
    <w:rsid w:val="00824EB8"/>
    <w:rsid w:val="0084073D"/>
    <w:rsid w:val="008838AC"/>
    <w:rsid w:val="00893FCD"/>
    <w:rsid w:val="008B5767"/>
    <w:rsid w:val="008D156A"/>
    <w:rsid w:val="008D1D66"/>
    <w:rsid w:val="008D4EAD"/>
    <w:rsid w:val="00956AB9"/>
    <w:rsid w:val="00983C31"/>
    <w:rsid w:val="00987AC4"/>
    <w:rsid w:val="009D2910"/>
    <w:rsid w:val="009E3010"/>
    <w:rsid w:val="009E5984"/>
    <w:rsid w:val="00A06DE5"/>
    <w:rsid w:val="00A42C20"/>
    <w:rsid w:val="00A556FC"/>
    <w:rsid w:val="00A639B9"/>
    <w:rsid w:val="00A71BC2"/>
    <w:rsid w:val="00A97F5E"/>
    <w:rsid w:val="00AA0F62"/>
    <w:rsid w:val="00B000D3"/>
    <w:rsid w:val="00B4691E"/>
    <w:rsid w:val="00B95D44"/>
    <w:rsid w:val="00BC324F"/>
    <w:rsid w:val="00BF1C66"/>
    <w:rsid w:val="00BF42BD"/>
    <w:rsid w:val="00BF795D"/>
    <w:rsid w:val="00C04C5F"/>
    <w:rsid w:val="00C26C1E"/>
    <w:rsid w:val="00C40A22"/>
    <w:rsid w:val="00C56B0E"/>
    <w:rsid w:val="00C9512C"/>
    <w:rsid w:val="00C97BE0"/>
    <w:rsid w:val="00CA63E0"/>
    <w:rsid w:val="00D337DC"/>
    <w:rsid w:val="00DB3BAA"/>
    <w:rsid w:val="00DC2B08"/>
    <w:rsid w:val="00DE0F0D"/>
    <w:rsid w:val="00E418D5"/>
    <w:rsid w:val="00E4635D"/>
    <w:rsid w:val="00E75032"/>
    <w:rsid w:val="00E75A5D"/>
    <w:rsid w:val="00E815DA"/>
    <w:rsid w:val="00E82C3B"/>
    <w:rsid w:val="00EA0E1F"/>
    <w:rsid w:val="00EB2CBC"/>
    <w:rsid w:val="00EC6FBB"/>
    <w:rsid w:val="00ED751F"/>
    <w:rsid w:val="00EF521B"/>
    <w:rsid w:val="00F20EAB"/>
    <w:rsid w:val="00F235FA"/>
    <w:rsid w:val="00F26370"/>
    <w:rsid w:val="00F31E2D"/>
    <w:rsid w:val="00F338C4"/>
    <w:rsid w:val="00F708DC"/>
    <w:rsid w:val="00FD0D69"/>
    <w:rsid w:val="00FD4EDF"/>
    <w:rsid w:val="00FD50D1"/>
    <w:rsid w:val="00FE4261"/>
    <w:rsid w:val="00FE74DF"/>
    <w:rsid w:val="00FF0D86"/>
    <w:rsid w:val="00FF16FE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E38C5925-F665-4365-9A37-C220EBC5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B00"/>
  </w:style>
  <w:style w:type="paragraph" w:styleId="Fuzeile">
    <w:name w:val="footer"/>
    <w:basedOn w:val="Standard"/>
    <w:link w:val="FuzeileZchn"/>
    <w:uiPriority w:val="99"/>
    <w:unhideWhenUsed/>
    <w:rsid w:val="00373B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B00"/>
  </w:style>
  <w:style w:type="table" w:styleId="Tabellenraster">
    <w:name w:val="Table Grid"/>
    <w:basedOn w:val="NormaleTabelle"/>
    <w:uiPriority w:val="59"/>
    <w:rsid w:val="0019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6A7CA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A7CA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A7CA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5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5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79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Listenabsatz">
    <w:name w:val="List Paragraph"/>
    <w:basedOn w:val="Standard"/>
    <w:uiPriority w:val="34"/>
    <w:qFormat/>
    <w:rsid w:val="00BF795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99"/>
    <w:unhideWhenUsed/>
    <w:rsid w:val="00BF795D"/>
    <w:pPr>
      <w:spacing w:after="120" w:line="276" w:lineRule="auto"/>
    </w:pPr>
    <w:rPr>
      <w:rFonts w:eastAsiaTheme="minorHAns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F795D"/>
    <w:rPr>
      <w:rFonts w:eastAsiaTheme="minorHAns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0F0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0F0D"/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F20EA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A0E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EA0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zienki-krolewskie.pl/pl/wydarzenia/splendor-wladzy-wettynowie-na-tronie-rzeczypospolit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przyk@lazienki-krolew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FC45-DED0-4857-B138-7094536A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Oses</dc:creator>
  <cp:keywords/>
  <dc:description/>
  <cp:lastModifiedBy>Kinga Wołoszyn-Kowanda</cp:lastModifiedBy>
  <cp:revision>2</cp:revision>
  <cp:lastPrinted>2019-08-07T12:20:00Z</cp:lastPrinted>
  <dcterms:created xsi:type="dcterms:W3CDTF">2021-10-27T08:52:00Z</dcterms:created>
  <dcterms:modified xsi:type="dcterms:W3CDTF">2021-10-27T08:52:00Z</dcterms:modified>
</cp:coreProperties>
</file>